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E1D11" w14:textId="77777777" w:rsidR="00860D08" w:rsidRDefault="00860D08">
      <w:pPr>
        <w:shd w:val="clear" w:color="auto" w:fill="FFFFFF"/>
        <w:spacing w:beforeAutospacing="1" w:after="0" w:line="240" w:lineRule="auto"/>
        <w:jc w:val="center"/>
        <w:rPr>
          <w:rFonts w:asciiTheme="majorHAnsi" w:eastAsia="Times New Roman" w:hAnsiTheme="majorHAnsi" w:cstheme="majorHAnsi"/>
          <w:b/>
          <w:color w:val="1E1E1E"/>
          <w:sz w:val="32"/>
          <w:szCs w:val="24"/>
          <w:lang w:eastAsia="fr-FR"/>
        </w:rPr>
      </w:pPr>
    </w:p>
    <w:p w14:paraId="7D71C84F" w14:textId="658A5A7B" w:rsidR="00E16FE2" w:rsidRDefault="002B2EB8">
      <w:pPr>
        <w:shd w:val="clear" w:color="auto" w:fill="FFFFFF"/>
        <w:spacing w:beforeAutospacing="1" w:after="0" w:line="240" w:lineRule="auto"/>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Conseil de maitres du 08</w:t>
      </w:r>
      <w:r w:rsidR="001C3A16">
        <w:rPr>
          <w:rFonts w:asciiTheme="majorHAnsi" w:eastAsia="Times New Roman" w:hAnsiTheme="majorHAnsi" w:cstheme="majorHAnsi"/>
          <w:b/>
          <w:color w:val="1E1E1E"/>
          <w:sz w:val="32"/>
          <w:szCs w:val="24"/>
          <w:lang w:eastAsia="fr-FR"/>
        </w:rPr>
        <w:t xml:space="preserve"> juin 2021</w:t>
      </w:r>
    </w:p>
    <w:p w14:paraId="111E7C35" w14:textId="77777777" w:rsidR="00E16FE2" w:rsidRDefault="00E16FE2">
      <w:pPr>
        <w:shd w:val="clear" w:color="auto" w:fill="FFFFFF"/>
        <w:spacing w:beforeAutospacing="1" w:after="0" w:line="240" w:lineRule="auto"/>
        <w:rPr>
          <w:rFonts w:asciiTheme="majorHAnsi" w:eastAsia="Times New Roman" w:hAnsiTheme="majorHAnsi" w:cstheme="majorHAnsi"/>
          <w:b/>
          <w:color w:val="1E1E1E"/>
          <w:sz w:val="32"/>
          <w:szCs w:val="24"/>
          <w:lang w:eastAsia="fr-FR"/>
        </w:rPr>
      </w:pPr>
    </w:p>
    <w:tbl>
      <w:tblPr>
        <w:tblStyle w:val="Grilledutableau"/>
        <w:tblW w:w="9062" w:type="dxa"/>
        <w:tblLook w:val="04A0" w:firstRow="1" w:lastRow="0" w:firstColumn="1" w:lastColumn="0" w:noHBand="0" w:noVBand="1"/>
      </w:tblPr>
      <w:tblGrid>
        <w:gridCol w:w="2260"/>
        <w:gridCol w:w="6802"/>
      </w:tblGrid>
      <w:tr w:rsidR="00E16FE2" w14:paraId="79EBB70C" w14:textId="77777777">
        <w:tc>
          <w:tcPr>
            <w:tcW w:w="9061" w:type="dxa"/>
            <w:gridSpan w:val="2"/>
          </w:tcPr>
          <w:p w14:paraId="598FBA52" w14:textId="77777777" w:rsidR="00E16FE2" w:rsidRDefault="001C3A16">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Conseil des maitres</w:t>
            </w:r>
          </w:p>
        </w:tc>
      </w:tr>
      <w:tr w:rsidR="00E16FE2" w14:paraId="5C0D6377" w14:textId="77777777">
        <w:tc>
          <w:tcPr>
            <w:tcW w:w="2260" w:type="dxa"/>
          </w:tcPr>
          <w:p w14:paraId="62DA50B3" w14:textId="77777777" w:rsidR="00E16FE2" w:rsidRDefault="001C3A16">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Heures </w:t>
            </w:r>
          </w:p>
        </w:tc>
        <w:tc>
          <w:tcPr>
            <w:tcW w:w="6801" w:type="dxa"/>
          </w:tcPr>
          <w:p w14:paraId="6C56E147" w14:textId="3FAF6723" w:rsidR="00E16FE2" w:rsidRDefault="00BB7B91">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12h00-13h00</w:t>
            </w:r>
          </w:p>
        </w:tc>
      </w:tr>
      <w:tr w:rsidR="00E16FE2" w14:paraId="693AAF45" w14:textId="77777777">
        <w:tc>
          <w:tcPr>
            <w:tcW w:w="2260" w:type="dxa"/>
          </w:tcPr>
          <w:p w14:paraId="08ADC40B" w14:textId="77777777" w:rsidR="00E16FE2" w:rsidRDefault="001C3A16">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Présents</w:t>
            </w:r>
          </w:p>
        </w:tc>
        <w:tc>
          <w:tcPr>
            <w:tcW w:w="6801" w:type="dxa"/>
          </w:tcPr>
          <w:p w14:paraId="0D469E7C" w14:textId="280D4BD9" w:rsidR="00E16FE2" w:rsidRDefault="001C3A16" w:rsidP="00BB7B91">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Louise-Hélène CATTET, Florence HOURNE, Mélanie LAUPIN, Aman</w:t>
            </w:r>
            <w:r w:rsidR="00BB7B91">
              <w:rPr>
                <w:rFonts w:asciiTheme="majorHAnsi" w:eastAsia="Times New Roman" w:hAnsiTheme="majorHAnsi" w:cstheme="majorHAnsi"/>
                <w:b/>
                <w:color w:val="1E1E1E"/>
                <w:sz w:val="24"/>
                <w:szCs w:val="24"/>
                <w:lang w:eastAsia="fr-FR"/>
              </w:rPr>
              <w:t xml:space="preserve">dine DUBOIS, Alexandra BOUREL, </w:t>
            </w:r>
            <w:r>
              <w:rPr>
                <w:rFonts w:asciiTheme="majorHAnsi" w:eastAsia="Times New Roman" w:hAnsiTheme="majorHAnsi" w:cstheme="majorHAnsi"/>
                <w:b/>
                <w:color w:val="1E1E1E"/>
                <w:sz w:val="24"/>
                <w:szCs w:val="24"/>
                <w:lang w:eastAsia="fr-FR"/>
              </w:rPr>
              <w:t xml:space="preserve"> Mary LABBE</w:t>
            </w:r>
          </w:p>
        </w:tc>
      </w:tr>
      <w:tr w:rsidR="00E16FE2" w14:paraId="7E18763E" w14:textId="77777777">
        <w:tc>
          <w:tcPr>
            <w:tcW w:w="2260" w:type="dxa"/>
          </w:tcPr>
          <w:p w14:paraId="0B62DB10" w14:textId="77777777" w:rsidR="00E16FE2" w:rsidRDefault="001C3A16">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Absents</w:t>
            </w:r>
          </w:p>
        </w:tc>
        <w:tc>
          <w:tcPr>
            <w:tcW w:w="6801" w:type="dxa"/>
          </w:tcPr>
          <w:p w14:paraId="6A7AA4FD" w14:textId="77777777" w:rsidR="00E16FE2" w:rsidRDefault="00E16FE2">
            <w:pPr>
              <w:spacing w:beforeAutospacing="1" w:after="0" w:line="240" w:lineRule="auto"/>
              <w:jc w:val="center"/>
              <w:rPr>
                <w:rFonts w:asciiTheme="majorHAnsi" w:eastAsia="Times New Roman" w:hAnsiTheme="majorHAnsi" w:cstheme="majorHAnsi"/>
                <w:b/>
                <w:color w:val="1E1E1E"/>
                <w:sz w:val="24"/>
                <w:szCs w:val="24"/>
                <w:lang w:eastAsia="fr-FR"/>
              </w:rPr>
            </w:pPr>
          </w:p>
        </w:tc>
      </w:tr>
      <w:tr w:rsidR="00E16FE2" w14:paraId="62CB54BF" w14:textId="77777777">
        <w:tc>
          <w:tcPr>
            <w:tcW w:w="2260" w:type="dxa"/>
          </w:tcPr>
          <w:p w14:paraId="0B7D1DCA" w14:textId="77777777" w:rsidR="00E16FE2" w:rsidRDefault="001C3A16">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Excusés</w:t>
            </w:r>
          </w:p>
        </w:tc>
        <w:tc>
          <w:tcPr>
            <w:tcW w:w="6801" w:type="dxa"/>
          </w:tcPr>
          <w:p w14:paraId="59EC8C33" w14:textId="31E88E37" w:rsidR="00E16FE2" w:rsidRDefault="00BB7B91">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Charlotte DECAMBRON, </w:t>
            </w:r>
            <w:r w:rsidR="001C3A16">
              <w:rPr>
                <w:rFonts w:asciiTheme="majorHAnsi" w:eastAsia="Times New Roman" w:hAnsiTheme="majorHAnsi" w:cstheme="majorHAnsi"/>
                <w:b/>
                <w:color w:val="1E1E1E"/>
                <w:sz w:val="24"/>
                <w:szCs w:val="24"/>
                <w:lang w:eastAsia="fr-FR"/>
              </w:rPr>
              <w:t>Magali DUMAINE, Guilaine SERRAILLE</w:t>
            </w:r>
          </w:p>
        </w:tc>
      </w:tr>
      <w:tr w:rsidR="00E16FE2" w14:paraId="0EDDF03B" w14:textId="77777777">
        <w:tc>
          <w:tcPr>
            <w:tcW w:w="2260" w:type="dxa"/>
          </w:tcPr>
          <w:p w14:paraId="2D7F0385" w14:textId="77777777" w:rsidR="00E16FE2" w:rsidRDefault="001C3A16">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Président de séance</w:t>
            </w:r>
          </w:p>
        </w:tc>
        <w:tc>
          <w:tcPr>
            <w:tcW w:w="6801" w:type="dxa"/>
          </w:tcPr>
          <w:p w14:paraId="7CB6E0E0" w14:textId="68594E63" w:rsidR="00E16FE2" w:rsidRDefault="00BB7B91">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Alexandra BOUREL</w:t>
            </w:r>
          </w:p>
        </w:tc>
      </w:tr>
      <w:tr w:rsidR="00E16FE2" w14:paraId="452359BB" w14:textId="77777777">
        <w:tc>
          <w:tcPr>
            <w:tcW w:w="2260" w:type="dxa"/>
          </w:tcPr>
          <w:p w14:paraId="7355CED6" w14:textId="77777777" w:rsidR="00E16FE2" w:rsidRDefault="001C3A16">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Secrétaire de séance </w:t>
            </w:r>
          </w:p>
        </w:tc>
        <w:tc>
          <w:tcPr>
            <w:tcW w:w="6801" w:type="dxa"/>
          </w:tcPr>
          <w:p w14:paraId="3DECEBEB" w14:textId="1AF8B322" w:rsidR="00E16FE2" w:rsidRDefault="00AB21D2">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Alexandra Bourel</w:t>
            </w:r>
          </w:p>
        </w:tc>
      </w:tr>
    </w:tbl>
    <w:p w14:paraId="78364015" w14:textId="77777777" w:rsidR="00E16FE2" w:rsidRDefault="001C3A16">
      <w:pPr>
        <w:shd w:val="clear" w:color="auto" w:fill="FFFFFF"/>
        <w:spacing w:beforeAutospacing="1" w:after="0" w:line="240" w:lineRule="auto"/>
        <w:ind w:left="360"/>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ORDRE DU JOUR</w:t>
      </w:r>
    </w:p>
    <w:p w14:paraId="48B9DDAE" w14:textId="188319C4" w:rsidR="00860D08" w:rsidRDefault="00860D08" w:rsidP="001A576B">
      <w:pPr>
        <w:pStyle w:val="Paragraphedeliste"/>
        <w:numPr>
          <w:ilvl w:val="0"/>
          <w:numId w:val="1"/>
        </w:numPr>
        <w:shd w:val="clear" w:color="auto" w:fill="FFFFFF"/>
        <w:spacing w:after="0" w:line="240" w:lineRule="auto"/>
        <w:jc w:val="both"/>
        <w:rPr>
          <w:rFonts w:asciiTheme="majorHAnsi" w:eastAsia="Times New Roman" w:hAnsiTheme="majorHAnsi" w:cstheme="majorHAnsi"/>
          <w:b/>
          <w:color w:val="1E1E1E"/>
          <w:lang w:eastAsia="fr-FR"/>
        </w:rPr>
      </w:pPr>
      <w:r>
        <w:rPr>
          <w:rFonts w:asciiTheme="majorHAnsi" w:eastAsia="Times New Roman" w:hAnsiTheme="majorHAnsi" w:cstheme="majorHAnsi"/>
          <w:b/>
          <w:color w:val="1E1E1E"/>
          <w:lang w:eastAsia="fr-FR"/>
        </w:rPr>
        <w:t xml:space="preserve">Nouvelle proposition d’organisation des récréations </w:t>
      </w:r>
    </w:p>
    <w:p w14:paraId="18569DB0" w14:textId="236DDCBC" w:rsidR="00E16FE2" w:rsidRDefault="00BB7B91" w:rsidP="001A576B">
      <w:pPr>
        <w:pStyle w:val="Paragraphedeliste"/>
        <w:numPr>
          <w:ilvl w:val="0"/>
          <w:numId w:val="1"/>
        </w:numPr>
        <w:shd w:val="clear" w:color="auto" w:fill="FFFFFF"/>
        <w:spacing w:after="0" w:line="240" w:lineRule="auto"/>
        <w:jc w:val="both"/>
        <w:rPr>
          <w:rFonts w:asciiTheme="majorHAnsi" w:eastAsia="Times New Roman" w:hAnsiTheme="majorHAnsi" w:cstheme="majorHAnsi"/>
          <w:b/>
          <w:color w:val="1E1E1E"/>
          <w:lang w:eastAsia="fr-FR"/>
        </w:rPr>
      </w:pPr>
      <w:r>
        <w:rPr>
          <w:rFonts w:asciiTheme="majorHAnsi" w:eastAsia="Times New Roman" w:hAnsiTheme="majorHAnsi" w:cstheme="majorHAnsi"/>
          <w:b/>
          <w:color w:val="1E1E1E"/>
          <w:lang w:eastAsia="fr-FR"/>
        </w:rPr>
        <w:t>Exposition / journée portes-ouvertes</w:t>
      </w:r>
    </w:p>
    <w:p w14:paraId="31403B6A" w14:textId="7DF0F154" w:rsidR="00BB7B91" w:rsidRDefault="00BB7B91" w:rsidP="001A576B">
      <w:pPr>
        <w:pStyle w:val="Paragraphedeliste"/>
        <w:numPr>
          <w:ilvl w:val="0"/>
          <w:numId w:val="1"/>
        </w:numPr>
        <w:shd w:val="clear" w:color="auto" w:fill="FFFFFF"/>
        <w:spacing w:after="0" w:line="240" w:lineRule="auto"/>
        <w:jc w:val="both"/>
        <w:rPr>
          <w:rFonts w:asciiTheme="majorHAnsi" w:eastAsia="Times New Roman" w:hAnsiTheme="majorHAnsi" w:cstheme="majorHAnsi"/>
          <w:b/>
          <w:color w:val="1E1E1E"/>
          <w:lang w:eastAsia="fr-FR"/>
        </w:rPr>
      </w:pPr>
      <w:r>
        <w:rPr>
          <w:rFonts w:asciiTheme="majorHAnsi" w:eastAsia="Times New Roman" w:hAnsiTheme="majorHAnsi" w:cstheme="majorHAnsi"/>
          <w:b/>
          <w:color w:val="1E1E1E"/>
          <w:lang w:eastAsia="fr-FR"/>
        </w:rPr>
        <w:t>Randonnée de fin d’année CE2 et cycle 3</w:t>
      </w:r>
    </w:p>
    <w:p w14:paraId="1F6721FF" w14:textId="45DAB40C" w:rsidR="00BB7B91" w:rsidRDefault="00AF574E" w:rsidP="001A576B">
      <w:pPr>
        <w:pStyle w:val="Paragraphedeliste"/>
        <w:numPr>
          <w:ilvl w:val="0"/>
          <w:numId w:val="1"/>
        </w:numPr>
        <w:shd w:val="clear" w:color="auto" w:fill="FFFFFF"/>
        <w:spacing w:after="0" w:line="240" w:lineRule="auto"/>
        <w:jc w:val="both"/>
        <w:rPr>
          <w:rFonts w:asciiTheme="majorHAnsi" w:eastAsia="Times New Roman" w:hAnsiTheme="majorHAnsi" w:cstheme="majorHAnsi"/>
          <w:b/>
          <w:color w:val="1E1E1E"/>
          <w:lang w:eastAsia="fr-FR"/>
        </w:rPr>
      </w:pPr>
      <w:r>
        <w:rPr>
          <w:rFonts w:asciiTheme="majorHAnsi" w:eastAsia="Times New Roman" w:hAnsiTheme="majorHAnsi" w:cstheme="majorHAnsi"/>
          <w:b/>
          <w:color w:val="1E1E1E"/>
          <w:lang w:eastAsia="fr-FR"/>
        </w:rPr>
        <w:t>Outils communs : c</w:t>
      </w:r>
      <w:r w:rsidR="00BB7B91">
        <w:rPr>
          <w:rFonts w:asciiTheme="majorHAnsi" w:eastAsia="Times New Roman" w:hAnsiTheme="majorHAnsi" w:cstheme="majorHAnsi"/>
          <w:b/>
          <w:color w:val="1E1E1E"/>
          <w:lang w:eastAsia="fr-FR"/>
        </w:rPr>
        <w:t>ahiers memento (format du cahier, sommaire, etc.)</w:t>
      </w:r>
    </w:p>
    <w:p w14:paraId="536F3BCF" w14:textId="566BBDD6" w:rsidR="00BB7B91" w:rsidRPr="001A576B" w:rsidRDefault="00BB7B91" w:rsidP="001A576B">
      <w:pPr>
        <w:pStyle w:val="Paragraphedeliste"/>
        <w:numPr>
          <w:ilvl w:val="0"/>
          <w:numId w:val="1"/>
        </w:numPr>
        <w:shd w:val="clear" w:color="auto" w:fill="FFFFFF"/>
        <w:spacing w:after="0" w:line="240" w:lineRule="auto"/>
        <w:jc w:val="both"/>
        <w:rPr>
          <w:rFonts w:asciiTheme="majorHAnsi" w:eastAsia="Times New Roman" w:hAnsiTheme="majorHAnsi" w:cstheme="majorHAnsi"/>
          <w:b/>
          <w:color w:val="1E1E1E"/>
          <w:lang w:eastAsia="fr-FR"/>
        </w:rPr>
      </w:pPr>
      <w:r>
        <w:rPr>
          <w:rFonts w:asciiTheme="majorHAnsi" w:eastAsia="Times New Roman" w:hAnsiTheme="majorHAnsi" w:cstheme="majorHAnsi"/>
          <w:b/>
          <w:color w:val="1E1E1E"/>
          <w:lang w:eastAsia="fr-FR"/>
        </w:rPr>
        <w:t xml:space="preserve">Questions parents pour conseils d’école </w:t>
      </w:r>
    </w:p>
    <w:p w14:paraId="4DEC245B" w14:textId="77777777" w:rsidR="00E16FE2" w:rsidRDefault="00E16FE2">
      <w:pPr>
        <w:pStyle w:val="Paragraphedeliste"/>
        <w:shd w:val="clear" w:color="auto" w:fill="FFFFFF"/>
        <w:spacing w:after="0" w:line="240" w:lineRule="auto"/>
        <w:jc w:val="both"/>
        <w:rPr>
          <w:rFonts w:asciiTheme="majorHAnsi" w:eastAsia="Times New Roman" w:hAnsiTheme="majorHAnsi" w:cstheme="majorHAnsi"/>
          <w:b/>
          <w:color w:val="1E1E1E"/>
          <w:lang w:eastAsia="fr-FR"/>
        </w:rPr>
      </w:pPr>
    </w:p>
    <w:p w14:paraId="773B9278" w14:textId="77777777" w:rsidR="00E16FE2" w:rsidRDefault="00E16FE2">
      <w:pPr>
        <w:pStyle w:val="Paragraphedeliste"/>
        <w:shd w:val="clear" w:color="auto" w:fill="FFFFFF"/>
        <w:spacing w:after="0" w:line="240" w:lineRule="auto"/>
        <w:jc w:val="both"/>
        <w:rPr>
          <w:rFonts w:asciiTheme="majorHAnsi" w:eastAsia="Times New Roman" w:hAnsiTheme="majorHAnsi" w:cstheme="majorHAnsi"/>
          <w:b/>
          <w:color w:val="1E1E1E"/>
          <w:lang w:eastAsia="fr-FR"/>
        </w:rPr>
      </w:pPr>
    </w:p>
    <w:p w14:paraId="436EF683" w14:textId="77777777" w:rsidR="00E16FE2" w:rsidRDefault="00E16FE2">
      <w:pPr>
        <w:pStyle w:val="Paragraphedeliste"/>
        <w:shd w:val="clear" w:color="auto" w:fill="FFFFFF"/>
        <w:spacing w:after="0" w:line="240" w:lineRule="auto"/>
        <w:jc w:val="both"/>
      </w:pPr>
    </w:p>
    <w:p w14:paraId="12F3CF3E" w14:textId="77777777" w:rsidR="00E16FE2" w:rsidRDefault="001C3A16">
      <w:pPr>
        <w:pStyle w:val="Paragraphedeliste"/>
        <w:shd w:val="clear" w:color="auto" w:fill="FFFFFF"/>
        <w:spacing w:after="0" w:line="240" w:lineRule="auto"/>
        <w:jc w:val="both"/>
      </w:pPr>
      <w:r>
        <w:br w:type="page"/>
      </w:r>
    </w:p>
    <w:p w14:paraId="3E2B44AA" w14:textId="6F3BC20C" w:rsidR="00EF6BC3" w:rsidRDefault="00EF6BC3" w:rsidP="00EF6BC3">
      <w:pPr>
        <w:shd w:val="clear" w:color="auto" w:fill="FFFFFF"/>
        <w:spacing w:after="0" w:line="240" w:lineRule="auto"/>
        <w:jc w:val="both"/>
        <w:rPr>
          <w:sz w:val="32"/>
        </w:rPr>
      </w:pPr>
    </w:p>
    <w:p w14:paraId="62902956" w14:textId="7BBC30F4" w:rsidR="00EF6BC3" w:rsidRPr="00EF6BC3" w:rsidRDefault="00EF6BC3" w:rsidP="00EF6BC3">
      <w:pPr>
        <w:pStyle w:val="Paragraphedeliste"/>
        <w:numPr>
          <w:ilvl w:val="0"/>
          <w:numId w:val="3"/>
        </w:numPr>
        <w:shd w:val="clear" w:color="auto" w:fill="FFFFFF"/>
        <w:spacing w:after="0" w:line="240" w:lineRule="auto"/>
        <w:jc w:val="both"/>
        <w:rPr>
          <w:sz w:val="32"/>
        </w:rPr>
      </w:pPr>
      <w:r>
        <w:rPr>
          <w:sz w:val="32"/>
        </w:rPr>
        <w:t>Organisation des récréations</w:t>
      </w:r>
    </w:p>
    <w:p w14:paraId="372B7DEA" w14:textId="77777777" w:rsidR="00EF6BC3" w:rsidRDefault="00EF6BC3" w:rsidP="00EF6BC3">
      <w:pPr>
        <w:shd w:val="clear" w:color="auto" w:fill="FFFFFF"/>
        <w:spacing w:after="0" w:line="240" w:lineRule="auto"/>
        <w:jc w:val="both"/>
        <w:rPr>
          <w:sz w:val="24"/>
          <w:szCs w:val="24"/>
        </w:rPr>
      </w:pPr>
    </w:p>
    <w:p w14:paraId="3361D273" w14:textId="2460F88A" w:rsidR="00EF6BC3" w:rsidRPr="00EF6BC3" w:rsidRDefault="00EF6BC3" w:rsidP="00EF6BC3">
      <w:pPr>
        <w:shd w:val="clear" w:color="auto" w:fill="FFFFFF"/>
        <w:spacing w:after="0" w:line="240" w:lineRule="auto"/>
        <w:jc w:val="both"/>
        <w:rPr>
          <w:b/>
          <w:sz w:val="24"/>
          <w:szCs w:val="24"/>
        </w:rPr>
      </w:pPr>
      <w:r w:rsidRPr="00EF6BC3">
        <w:rPr>
          <w:b/>
          <w:sz w:val="24"/>
          <w:szCs w:val="24"/>
        </w:rPr>
        <w:t>Organisation proposée si le protocole sanitaire le permet :</w:t>
      </w:r>
    </w:p>
    <w:p w14:paraId="3CBD7BDB" w14:textId="1A8A41E7" w:rsidR="00EF6BC3" w:rsidRPr="00EF6BC3" w:rsidRDefault="00EF6BC3" w:rsidP="00EF6BC3">
      <w:pPr>
        <w:shd w:val="clear" w:color="auto" w:fill="FFFFFF"/>
        <w:spacing w:after="0" w:line="240" w:lineRule="auto"/>
        <w:jc w:val="both"/>
        <w:rPr>
          <w:sz w:val="24"/>
          <w:szCs w:val="24"/>
        </w:rPr>
      </w:pPr>
    </w:p>
    <w:tbl>
      <w:tblPr>
        <w:tblStyle w:val="TableauGrille5Fonc-Accentuation2"/>
        <w:tblW w:w="0" w:type="auto"/>
        <w:tblLook w:val="04A0" w:firstRow="1" w:lastRow="0" w:firstColumn="1" w:lastColumn="0" w:noHBand="0" w:noVBand="1"/>
      </w:tblPr>
      <w:tblGrid>
        <w:gridCol w:w="5228"/>
        <w:gridCol w:w="5228"/>
      </w:tblGrid>
      <w:tr w:rsidR="00EF6BC3" w:rsidRPr="00EF6BC3" w14:paraId="06CE05DE" w14:textId="77777777" w:rsidTr="00EF6BC3">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228" w:type="dxa"/>
            <w:vAlign w:val="center"/>
          </w:tcPr>
          <w:p w14:paraId="40DE49D1" w14:textId="35AD4DB8" w:rsidR="00EF6BC3" w:rsidRPr="00EF6BC3" w:rsidRDefault="00EF6BC3" w:rsidP="00EF6BC3">
            <w:pPr>
              <w:spacing w:after="0" w:line="240" w:lineRule="auto"/>
              <w:rPr>
                <w:sz w:val="28"/>
                <w:szCs w:val="28"/>
              </w:rPr>
            </w:pPr>
            <w:r w:rsidRPr="00EF6BC3">
              <w:rPr>
                <w:sz w:val="28"/>
                <w:szCs w:val="28"/>
              </w:rPr>
              <w:t>Récréations du matin</w:t>
            </w:r>
          </w:p>
        </w:tc>
        <w:tc>
          <w:tcPr>
            <w:tcW w:w="5228" w:type="dxa"/>
            <w:vAlign w:val="center"/>
          </w:tcPr>
          <w:p w14:paraId="2AC29B56" w14:textId="77777777" w:rsidR="00EF6BC3" w:rsidRPr="00EF6BC3" w:rsidRDefault="00EF6BC3" w:rsidP="00EF6BC3">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p>
        </w:tc>
      </w:tr>
      <w:tr w:rsidR="00EF6BC3" w:rsidRPr="00EF6BC3" w14:paraId="5134DF2E" w14:textId="77777777" w:rsidTr="00EF6BC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228" w:type="dxa"/>
            <w:vAlign w:val="center"/>
          </w:tcPr>
          <w:p w14:paraId="28C3BE09" w14:textId="2F7BC8E6" w:rsidR="00EF6BC3" w:rsidRPr="00EF6BC3" w:rsidRDefault="00EF6BC3" w:rsidP="00EF6BC3">
            <w:pPr>
              <w:spacing w:after="0" w:line="240" w:lineRule="auto"/>
              <w:rPr>
                <w:sz w:val="28"/>
                <w:szCs w:val="28"/>
              </w:rPr>
            </w:pPr>
            <w:r>
              <w:rPr>
                <w:sz w:val="28"/>
                <w:szCs w:val="28"/>
              </w:rPr>
              <w:t>10 h 00 – 10 h 20</w:t>
            </w:r>
          </w:p>
        </w:tc>
        <w:tc>
          <w:tcPr>
            <w:tcW w:w="5228" w:type="dxa"/>
            <w:vAlign w:val="center"/>
          </w:tcPr>
          <w:p w14:paraId="785E356F" w14:textId="397BDDC5" w:rsidR="00EF6BC3" w:rsidRPr="00EF6BC3" w:rsidRDefault="00EF6BC3" w:rsidP="00EF6BC3">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CM2 ; CM1-CM2 ; CE2-CM1</w:t>
            </w:r>
          </w:p>
        </w:tc>
      </w:tr>
      <w:tr w:rsidR="00EF6BC3" w:rsidRPr="00EF6BC3" w14:paraId="4938635E" w14:textId="77777777" w:rsidTr="00EF6BC3">
        <w:trPr>
          <w:trHeight w:val="624"/>
        </w:trPr>
        <w:tc>
          <w:tcPr>
            <w:cnfStyle w:val="001000000000" w:firstRow="0" w:lastRow="0" w:firstColumn="1" w:lastColumn="0" w:oddVBand="0" w:evenVBand="0" w:oddHBand="0" w:evenHBand="0" w:firstRowFirstColumn="0" w:firstRowLastColumn="0" w:lastRowFirstColumn="0" w:lastRowLastColumn="0"/>
            <w:tcW w:w="5228" w:type="dxa"/>
            <w:vAlign w:val="center"/>
          </w:tcPr>
          <w:p w14:paraId="7462CB4A" w14:textId="2956E92D" w:rsidR="00EF6BC3" w:rsidRPr="00EF6BC3" w:rsidRDefault="00EF6BC3" w:rsidP="00EF6BC3">
            <w:pPr>
              <w:spacing w:after="0" w:line="240" w:lineRule="auto"/>
              <w:rPr>
                <w:sz w:val="28"/>
                <w:szCs w:val="28"/>
              </w:rPr>
            </w:pPr>
            <w:r>
              <w:rPr>
                <w:sz w:val="28"/>
                <w:szCs w:val="28"/>
              </w:rPr>
              <w:t>10 h 20 – 10 h 40</w:t>
            </w:r>
          </w:p>
        </w:tc>
        <w:tc>
          <w:tcPr>
            <w:tcW w:w="5228" w:type="dxa"/>
            <w:vAlign w:val="center"/>
          </w:tcPr>
          <w:p w14:paraId="0D1DBF16" w14:textId="45739B96" w:rsidR="00EF6BC3" w:rsidRPr="00EF6BC3" w:rsidRDefault="00EF6BC3" w:rsidP="00EF6BC3">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CP ; CP-CE1 ; CE1</w:t>
            </w:r>
          </w:p>
        </w:tc>
      </w:tr>
      <w:tr w:rsidR="00EF6BC3" w:rsidRPr="00EF6BC3" w14:paraId="41B0AA61" w14:textId="77777777" w:rsidTr="007A14A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456" w:type="dxa"/>
            <w:gridSpan w:val="2"/>
            <w:vAlign w:val="center"/>
          </w:tcPr>
          <w:p w14:paraId="6EA16BC7" w14:textId="6ED50B6F" w:rsidR="00EF6BC3" w:rsidRPr="00EF6BC3" w:rsidRDefault="00EF6BC3" w:rsidP="00EF6BC3">
            <w:pPr>
              <w:spacing w:after="0" w:line="240" w:lineRule="auto"/>
              <w:rPr>
                <w:sz w:val="28"/>
                <w:szCs w:val="28"/>
              </w:rPr>
            </w:pPr>
            <w:r>
              <w:rPr>
                <w:sz w:val="28"/>
                <w:szCs w:val="28"/>
              </w:rPr>
              <w:t>Récréations de l’après-midi</w:t>
            </w:r>
          </w:p>
        </w:tc>
      </w:tr>
      <w:tr w:rsidR="00EF6BC3" w:rsidRPr="00EF6BC3" w14:paraId="64933EF9" w14:textId="77777777" w:rsidTr="00EF6BC3">
        <w:trPr>
          <w:trHeight w:val="624"/>
        </w:trPr>
        <w:tc>
          <w:tcPr>
            <w:cnfStyle w:val="001000000000" w:firstRow="0" w:lastRow="0" w:firstColumn="1" w:lastColumn="0" w:oddVBand="0" w:evenVBand="0" w:oddHBand="0" w:evenHBand="0" w:firstRowFirstColumn="0" w:firstRowLastColumn="0" w:lastRowFirstColumn="0" w:lastRowLastColumn="0"/>
            <w:tcW w:w="5228" w:type="dxa"/>
            <w:vAlign w:val="center"/>
          </w:tcPr>
          <w:p w14:paraId="3AAF6454" w14:textId="7F9BA202" w:rsidR="00EF6BC3" w:rsidRPr="00EF6BC3" w:rsidRDefault="00EF6BC3" w:rsidP="00EF6BC3">
            <w:pPr>
              <w:spacing w:after="0" w:line="240" w:lineRule="auto"/>
              <w:rPr>
                <w:sz w:val="28"/>
                <w:szCs w:val="28"/>
              </w:rPr>
            </w:pPr>
            <w:r>
              <w:rPr>
                <w:sz w:val="28"/>
                <w:szCs w:val="28"/>
              </w:rPr>
              <w:t>14 h 55 – 15 h 10</w:t>
            </w:r>
          </w:p>
        </w:tc>
        <w:tc>
          <w:tcPr>
            <w:tcW w:w="5228" w:type="dxa"/>
            <w:vAlign w:val="center"/>
          </w:tcPr>
          <w:p w14:paraId="75A8B777" w14:textId="5E4FE7D3" w:rsidR="00EF6BC3" w:rsidRPr="00EF6BC3" w:rsidRDefault="00EF6BC3" w:rsidP="00EF6BC3">
            <w:pPr>
              <w:spacing w:after="0" w:line="240" w:lineRule="auto"/>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CP ; CP-CE1 ; CE1</w:t>
            </w:r>
          </w:p>
        </w:tc>
      </w:tr>
      <w:tr w:rsidR="00EF6BC3" w:rsidRPr="00EF6BC3" w14:paraId="3F795A74" w14:textId="77777777" w:rsidTr="00EF6BC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228" w:type="dxa"/>
            <w:vAlign w:val="center"/>
          </w:tcPr>
          <w:p w14:paraId="7FE3C246" w14:textId="66333D0C" w:rsidR="00EF6BC3" w:rsidRPr="00EF6BC3" w:rsidRDefault="00EF6BC3" w:rsidP="00EF6BC3">
            <w:pPr>
              <w:spacing w:after="0" w:line="240" w:lineRule="auto"/>
              <w:rPr>
                <w:sz w:val="28"/>
                <w:szCs w:val="28"/>
              </w:rPr>
            </w:pPr>
            <w:r>
              <w:rPr>
                <w:sz w:val="28"/>
                <w:szCs w:val="28"/>
              </w:rPr>
              <w:t>15 h 20 – 15 h 35</w:t>
            </w:r>
          </w:p>
        </w:tc>
        <w:tc>
          <w:tcPr>
            <w:tcW w:w="5228" w:type="dxa"/>
            <w:vAlign w:val="center"/>
          </w:tcPr>
          <w:p w14:paraId="5FA1063E" w14:textId="6223F443" w:rsidR="00EF6BC3" w:rsidRPr="00EF6BC3" w:rsidRDefault="00EF6BC3" w:rsidP="00EF6BC3">
            <w:pPr>
              <w:spacing w:after="0" w:line="240" w:lineRule="auto"/>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CM2 ; CM1-CM2 ; CE2-CM1</w:t>
            </w:r>
          </w:p>
        </w:tc>
      </w:tr>
    </w:tbl>
    <w:p w14:paraId="450F0C71" w14:textId="7E24A1BF" w:rsidR="00EF6BC3" w:rsidRDefault="00EF6BC3" w:rsidP="00EF6BC3">
      <w:pPr>
        <w:shd w:val="clear" w:color="auto" w:fill="FFFFFF"/>
        <w:spacing w:after="0" w:line="240" w:lineRule="auto"/>
        <w:jc w:val="both"/>
        <w:rPr>
          <w:sz w:val="32"/>
        </w:rPr>
      </w:pPr>
    </w:p>
    <w:p w14:paraId="5E5E297A" w14:textId="6F51F075" w:rsidR="00EF6BC3" w:rsidRPr="00EF6BC3" w:rsidRDefault="00EF6BC3" w:rsidP="00EF6BC3">
      <w:pPr>
        <w:shd w:val="clear" w:color="auto" w:fill="FFFFFF"/>
        <w:spacing w:after="0" w:line="240" w:lineRule="auto"/>
        <w:jc w:val="both"/>
        <w:rPr>
          <w:sz w:val="28"/>
          <w:szCs w:val="28"/>
        </w:rPr>
      </w:pPr>
      <w:r w:rsidRPr="00EF6BC3">
        <w:rPr>
          <w:sz w:val="28"/>
          <w:szCs w:val="28"/>
        </w:rPr>
        <w:t>NB : la classe de CE2 choisit son créneau.</w:t>
      </w:r>
    </w:p>
    <w:p w14:paraId="4C0164B0" w14:textId="77777777" w:rsidR="00EF6BC3" w:rsidRPr="00EF6BC3" w:rsidRDefault="00EF6BC3" w:rsidP="00EF6BC3">
      <w:pPr>
        <w:shd w:val="clear" w:color="auto" w:fill="FFFFFF"/>
        <w:spacing w:after="0" w:line="240" w:lineRule="auto"/>
        <w:jc w:val="both"/>
        <w:rPr>
          <w:sz w:val="32"/>
        </w:rPr>
      </w:pPr>
    </w:p>
    <w:p w14:paraId="2E623439" w14:textId="2BF3AC71" w:rsidR="00E16FE2" w:rsidRDefault="00BB7B91" w:rsidP="00D46014">
      <w:pPr>
        <w:pStyle w:val="Paragraphedeliste"/>
        <w:numPr>
          <w:ilvl w:val="0"/>
          <w:numId w:val="3"/>
        </w:numPr>
        <w:shd w:val="clear" w:color="auto" w:fill="FFFFFF"/>
        <w:spacing w:after="0" w:line="240" w:lineRule="auto"/>
        <w:jc w:val="both"/>
        <w:rPr>
          <w:sz w:val="32"/>
        </w:rPr>
      </w:pPr>
      <w:r>
        <w:rPr>
          <w:sz w:val="32"/>
        </w:rPr>
        <w:t>Exposition / journée portes-ouvertes</w:t>
      </w:r>
    </w:p>
    <w:p w14:paraId="2CD23EA0" w14:textId="6598EF48" w:rsidR="00A40DCA" w:rsidRDefault="00A40DCA" w:rsidP="00A40DCA">
      <w:pPr>
        <w:shd w:val="clear" w:color="auto" w:fill="FFFFFF"/>
        <w:spacing w:beforeAutospacing="1" w:after="0" w:line="240" w:lineRule="auto"/>
        <w:jc w:val="both"/>
        <w:rPr>
          <w:rFonts w:asciiTheme="majorHAnsi" w:eastAsia="Times New Roman" w:hAnsiTheme="majorHAnsi" w:cstheme="majorHAnsi"/>
          <w:b/>
          <w:bCs/>
          <w:color w:val="1E1E1E"/>
          <w:sz w:val="24"/>
          <w:szCs w:val="24"/>
          <w:lang w:eastAsia="fr-FR"/>
        </w:rPr>
      </w:pPr>
      <w:r>
        <w:rPr>
          <w:rFonts w:asciiTheme="majorHAnsi" w:eastAsia="Times New Roman" w:hAnsiTheme="majorHAnsi" w:cstheme="majorHAnsi"/>
          <w:b/>
          <w:bCs/>
          <w:color w:val="1E1E1E"/>
          <w:sz w:val="24"/>
          <w:szCs w:val="24"/>
          <w:lang w:eastAsia="fr-FR"/>
        </w:rPr>
        <w:t xml:space="preserve">Ce que nous avions évoqué le 05.05 : </w:t>
      </w:r>
    </w:p>
    <w:p w14:paraId="191C31A6" w14:textId="77777777" w:rsidR="00A40DCA" w:rsidRPr="00A40DCA" w:rsidRDefault="00A40DCA" w:rsidP="00A40DCA">
      <w:pPr>
        <w:shd w:val="clear" w:color="auto" w:fill="FFFFFF"/>
        <w:spacing w:beforeAutospacing="1" w:after="0" w:line="240" w:lineRule="auto"/>
        <w:jc w:val="both"/>
        <w:rPr>
          <w:rFonts w:asciiTheme="majorHAnsi" w:eastAsia="Times New Roman" w:hAnsiTheme="majorHAnsi" w:cstheme="majorHAnsi"/>
          <w:i/>
          <w:color w:val="1E1E1E"/>
          <w:sz w:val="24"/>
          <w:szCs w:val="24"/>
          <w:lang w:eastAsia="fr-FR"/>
        </w:rPr>
      </w:pPr>
      <w:r w:rsidRPr="00A40DCA">
        <w:rPr>
          <w:rFonts w:asciiTheme="majorHAnsi" w:eastAsia="Times New Roman" w:hAnsiTheme="majorHAnsi" w:cstheme="majorHAnsi"/>
          <w:b/>
          <w:bCs/>
          <w:i/>
          <w:color w:val="1E1E1E"/>
          <w:sz w:val="24"/>
          <w:szCs w:val="24"/>
          <w:lang w:eastAsia="fr-FR"/>
        </w:rPr>
        <w:t xml:space="preserve">Fête de fin d’année : </w:t>
      </w:r>
      <w:r w:rsidRPr="00A40DCA">
        <w:rPr>
          <w:rFonts w:asciiTheme="majorHAnsi" w:eastAsia="Times New Roman" w:hAnsiTheme="majorHAnsi" w:cstheme="majorHAnsi"/>
          <w:i/>
          <w:color w:val="1E1E1E"/>
          <w:sz w:val="24"/>
          <w:szCs w:val="24"/>
          <w:lang w:eastAsia="fr-FR"/>
        </w:rPr>
        <w:t xml:space="preserve">à défaut de kermesse et de spectacle, présentation des œuvres, des projets à l’ensemble des élèves de l’école sous forme de parcours/visite guidé(e). </w:t>
      </w:r>
    </w:p>
    <w:p w14:paraId="21F86A12" w14:textId="597B2DCD" w:rsidR="00A40DCA" w:rsidRPr="00A40DCA" w:rsidRDefault="00A40DCA" w:rsidP="00A40DCA">
      <w:pPr>
        <w:shd w:val="clear" w:color="auto" w:fill="FFFFFF"/>
        <w:spacing w:beforeAutospacing="1" w:after="0" w:line="240" w:lineRule="auto"/>
        <w:jc w:val="both"/>
        <w:rPr>
          <w:rFonts w:asciiTheme="majorHAnsi" w:eastAsia="Times New Roman" w:hAnsiTheme="majorHAnsi" w:cstheme="majorHAnsi"/>
          <w:i/>
          <w:color w:val="1E1E1E"/>
          <w:sz w:val="24"/>
          <w:szCs w:val="24"/>
          <w:lang w:eastAsia="fr-FR"/>
        </w:rPr>
      </w:pPr>
      <w:r w:rsidRPr="00A40DCA">
        <w:rPr>
          <w:rFonts w:asciiTheme="majorHAnsi" w:eastAsia="Times New Roman" w:hAnsiTheme="majorHAnsi" w:cstheme="majorHAnsi"/>
          <w:i/>
          <w:color w:val="1E1E1E"/>
          <w:sz w:val="24"/>
          <w:szCs w:val="24"/>
          <w:lang w:eastAsia="fr-FR"/>
        </w:rPr>
        <w:t>Format : sous forme d’exposition sur une semaine banalisée. Faire une demande auprès de la Mairie pour avoir des panneaux pour l’extérieur. Utiliser les baies vitrées des classes vers l’extérieur. L’étendre ensuite aux parents pour qu’ils puissent voir ce qui a été fait au cours de cette année particulière en respectant le protocole sanitaire ?</w:t>
      </w:r>
    </w:p>
    <w:p w14:paraId="5C354CC4" w14:textId="51FCEEC6" w:rsidR="00A40DCA" w:rsidRDefault="00A40DCA" w:rsidP="00A40DCA">
      <w:pPr>
        <w:shd w:val="clear" w:color="auto" w:fill="FFFFFF"/>
        <w:spacing w:beforeAutospacing="1" w:after="0" w:line="240" w:lineRule="auto"/>
        <w:jc w:val="both"/>
        <w:rPr>
          <w:rFonts w:asciiTheme="majorHAnsi" w:eastAsia="Times New Roman" w:hAnsiTheme="majorHAnsi" w:cstheme="majorHAnsi"/>
          <w:i/>
          <w:color w:val="1E1E1E"/>
          <w:sz w:val="24"/>
          <w:szCs w:val="24"/>
          <w:lang w:eastAsia="fr-FR"/>
        </w:rPr>
      </w:pPr>
      <w:r w:rsidRPr="00A40DCA">
        <w:rPr>
          <w:rFonts w:asciiTheme="majorHAnsi" w:eastAsia="Times New Roman" w:hAnsiTheme="majorHAnsi" w:cstheme="majorHAnsi"/>
          <w:i/>
          <w:color w:val="1E1E1E"/>
          <w:sz w:val="24"/>
          <w:szCs w:val="24"/>
          <w:lang w:eastAsia="fr-FR"/>
        </w:rPr>
        <w:t xml:space="preserve">Semaine retenue : du 28/06 au 02/07. </w:t>
      </w:r>
    </w:p>
    <w:p w14:paraId="6D5F469C" w14:textId="6BE8F000" w:rsidR="00AB21D2" w:rsidRPr="00860D08" w:rsidRDefault="00AB21D2" w:rsidP="00A40DCA">
      <w:pPr>
        <w:shd w:val="clear" w:color="auto" w:fill="FFFFFF"/>
        <w:spacing w:beforeAutospacing="1" w:after="0" w:line="240" w:lineRule="auto"/>
        <w:jc w:val="both"/>
        <w:rPr>
          <w:rFonts w:asciiTheme="majorHAnsi" w:eastAsia="Times New Roman" w:hAnsiTheme="majorHAnsi" w:cstheme="majorHAnsi"/>
          <w:b/>
          <w:color w:val="1E1E1E"/>
          <w:sz w:val="24"/>
          <w:szCs w:val="24"/>
          <w:lang w:eastAsia="fr-FR"/>
        </w:rPr>
      </w:pPr>
      <w:r w:rsidRPr="00AB21D2">
        <w:rPr>
          <w:rFonts w:asciiTheme="majorHAnsi" w:eastAsia="Times New Roman" w:hAnsiTheme="majorHAnsi" w:cstheme="majorHAnsi"/>
          <w:b/>
          <w:color w:val="1E1E1E"/>
          <w:sz w:val="24"/>
          <w:szCs w:val="24"/>
          <w:lang w:eastAsia="fr-FR"/>
        </w:rPr>
        <w:t>Organisation prévue</w:t>
      </w:r>
      <w:r w:rsidR="00EF6BC3">
        <w:rPr>
          <w:rFonts w:asciiTheme="majorHAnsi" w:eastAsia="Times New Roman" w:hAnsiTheme="majorHAnsi" w:cstheme="majorHAnsi"/>
          <w:b/>
          <w:color w:val="1E1E1E"/>
          <w:sz w:val="24"/>
          <w:szCs w:val="24"/>
          <w:lang w:eastAsia="fr-FR"/>
        </w:rPr>
        <w:t> :</w:t>
      </w:r>
    </w:p>
    <w:tbl>
      <w:tblPr>
        <w:tblStyle w:val="TableauGrille5Fonc-Accentuation4"/>
        <w:tblW w:w="10627" w:type="dxa"/>
        <w:tblLook w:val="04A0" w:firstRow="1" w:lastRow="0" w:firstColumn="1" w:lastColumn="0" w:noHBand="0" w:noVBand="1"/>
      </w:tblPr>
      <w:tblGrid>
        <w:gridCol w:w="1448"/>
        <w:gridCol w:w="1800"/>
        <w:gridCol w:w="1590"/>
        <w:gridCol w:w="1725"/>
        <w:gridCol w:w="2079"/>
        <w:gridCol w:w="1985"/>
      </w:tblGrid>
      <w:tr w:rsidR="00EF6BC3" w:rsidRPr="00EF6BC3" w14:paraId="25E4C50D" w14:textId="77777777" w:rsidTr="00EF6BC3">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48" w:type="dxa"/>
            <w:vAlign w:val="center"/>
          </w:tcPr>
          <w:p w14:paraId="438A2834" w14:textId="77777777" w:rsidR="00AB21D2" w:rsidRPr="00EF6BC3" w:rsidRDefault="00AB21D2" w:rsidP="00EF6BC3">
            <w:pPr>
              <w:spacing w:beforeAutospacing="1" w:after="0" w:line="240" w:lineRule="auto"/>
              <w:jc w:val="center"/>
              <w:rPr>
                <w:rFonts w:asciiTheme="majorHAnsi" w:eastAsia="Times New Roman" w:hAnsiTheme="majorHAnsi" w:cstheme="majorHAnsi"/>
                <w:color w:val="1E1E1E"/>
                <w:sz w:val="24"/>
                <w:szCs w:val="24"/>
                <w:lang w:eastAsia="fr-FR"/>
              </w:rPr>
            </w:pPr>
          </w:p>
        </w:tc>
        <w:tc>
          <w:tcPr>
            <w:tcW w:w="1800" w:type="dxa"/>
            <w:vAlign w:val="center"/>
          </w:tcPr>
          <w:p w14:paraId="26352C0C" w14:textId="60761E77" w:rsidR="00AB21D2" w:rsidRPr="00EF6BC3" w:rsidRDefault="00AB21D2" w:rsidP="00EF6BC3">
            <w:pPr>
              <w:spacing w:beforeAutospacing="1"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sidRPr="00EF6BC3">
              <w:rPr>
                <w:rFonts w:asciiTheme="majorHAnsi" w:eastAsia="Times New Roman" w:hAnsiTheme="majorHAnsi" w:cstheme="majorHAnsi"/>
                <w:color w:val="1E1E1E"/>
                <w:sz w:val="24"/>
                <w:szCs w:val="24"/>
                <w:lang w:eastAsia="fr-FR"/>
              </w:rPr>
              <w:t>Lundi 28/6</w:t>
            </w:r>
          </w:p>
        </w:tc>
        <w:tc>
          <w:tcPr>
            <w:tcW w:w="1590" w:type="dxa"/>
            <w:vAlign w:val="center"/>
          </w:tcPr>
          <w:p w14:paraId="58416E60" w14:textId="2D7C74BD" w:rsidR="00AB21D2" w:rsidRPr="00EF6BC3" w:rsidRDefault="00AB21D2" w:rsidP="00EF6BC3">
            <w:pPr>
              <w:spacing w:beforeAutospacing="1"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sidRPr="00EF6BC3">
              <w:rPr>
                <w:rFonts w:asciiTheme="majorHAnsi" w:eastAsia="Times New Roman" w:hAnsiTheme="majorHAnsi" w:cstheme="majorHAnsi"/>
                <w:color w:val="1E1E1E"/>
                <w:sz w:val="24"/>
                <w:szCs w:val="24"/>
                <w:lang w:eastAsia="fr-FR"/>
              </w:rPr>
              <w:t>Mardi 29/6</w:t>
            </w:r>
          </w:p>
        </w:tc>
        <w:tc>
          <w:tcPr>
            <w:tcW w:w="1725" w:type="dxa"/>
            <w:vAlign w:val="center"/>
          </w:tcPr>
          <w:p w14:paraId="60E798C1" w14:textId="0DDFA81F" w:rsidR="00AB21D2" w:rsidRPr="00EF6BC3" w:rsidRDefault="00AB21D2" w:rsidP="00EF6BC3">
            <w:pPr>
              <w:spacing w:beforeAutospacing="1"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sidRPr="00EF6BC3">
              <w:rPr>
                <w:rFonts w:asciiTheme="majorHAnsi" w:eastAsia="Times New Roman" w:hAnsiTheme="majorHAnsi" w:cstheme="majorHAnsi"/>
                <w:color w:val="1E1E1E"/>
                <w:sz w:val="24"/>
                <w:szCs w:val="24"/>
                <w:lang w:eastAsia="fr-FR"/>
              </w:rPr>
              <w:t>Mardi 29/6</w:t>
            </w:r>
          </w:p>
        </w:tc>
        <w:tc>
          <w:tcPr>
            <w:tcW w:w="2079" w:type="dxa"/>
            <w:vAlign w:val="center"/>
          </w:tcPr>
          <w:p w14:paraId="2FDC207F" w14:textId="0B6A73E0" w:rsidR="00AB21D2" w:rsidRPr="00EF6BC3" w:rsidRDefault="00AB21D2" w:rsidP="00EF6BC3">
            <w:pPr>
              <w:spacing w:beforeAutospacing="1"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sidRPr="00EF6BC3">
              <w:rPr>
                <w:rFonts w:asciiTheme="majorHAnsi" w:eastAsia="Times New Roman" w:hAnsiTheme="majorHAnsi" w:cstheme="majorHAnsi"/>
                <w:color w:val="1E1E1E"/>
                <w:sz w:val="24"/>
                <w:szCs w:val="24"/>
                <w:lang w:eastAsia="fr-FR"/>
              </w:rPr>
              <w:t>Jeudi 1</w:t>
            </w:r>
            <w:r w:rsidRPr="00EF6BC3">
              <w:rPr>
                <w:rFonts w:asciiTheme="majorHAnsi" w:eastAsia="Times New Roman" w:hAnsiTheme="majorHAnsi" w:cstheme="majorHAnsi"/>
                <w:color w:val="1E1E1E"/>
                <w:sz w:val="24"/>
                <w:szCs w:val="24"/>
                <w:vertAlign w:val="superscript"/>
                <w:lang w:eastAsia="fr-FR"/>
              </w:rPr>
              <w:t>er</w:t>
            </w:r>
            <w:r w:rsidRPr="00EF6BC3">
              <w:rPr>
                <w:rFonts w:asciiTheme="majorHAnsi" w:eastAsia="Times New Roman" w:hAnsiTheme="majorHAnsi" w:cstheme="majorHAnsi"/>
                <w:color w:val="1E1E1E"/>
                <w:sz w:val="24"/>
                <w:szCs w:val="24"/>
                <w:lang w:eastAsia="fr-FR"/>
              </w:rPr>
              <w:t>/7</w:t>
            </w:r>
          </w:p>
        </w:tc>
        <w:tc>
          <w:tcPr>
            <w:tcW w:w="1985" w:type="dxa"/>
            <w:vAlign w:val="center"/>
          </w:tcPr>
          <w:p w14:paraId="2AD76FB2" w14:textId="6DB185AC" w:rsidR="00AB21D2" w:rsidRPr="00EF6BC3" w:rsidRDefault="00AB21D2" w:rsidP="00EF6BC3">
            <w:pPr>
              <w:spacing w:beforeAutospacing="1"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sidRPr="00EF6BC3">
              <w:rPr>
                <w:rFonts w:asciiTheme="majorHAnsi" w:eastAsia="Times New Roman" w:hAnsiTheme="majorHAnsi" w:cstheme="majorHAnsi"/>
                <w:color w:val="1E1E1E"/>
                <w:sz w:val="24"/>
                <w:szCs w:val="24"/>
                <w:lang w:eastAsia="fr-FR"/>
              </w:rPr>
              <w:t>Vendredi 2/7</w:t>
            </w:r>
          </w:p>
        </w:tc>
      </w:tr>
      <w:tr w:rsidR="00EF6BC3" w:rsidRPr="00AB21D2" w14:paraId="5AC92BAD" w14:textId="77777777" w:rsidTr="00EF6BC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8" w:type="dxa"/>
            <w:vAlign w:val="center"/>
          </w:tcPr>
          <w:p w14:paraId="54683ED7" w14:textId="184F32FA" w:rsidR="00AB21D2" w:rsidRPr="00EF6BC3" w:rsidRDefault="00AB21D2" w:rsidP="00EF6BC3">
            <w:pPr>
              <w:spacing w:after="0" w:line="240" w:lineRule="auto"/>
              <w:rPr>
                <w:rFonts w:asciiTheme="majorHAnsi" w:eastAsia="Times New Roman" w:hAnsiTheme="majorHAnsi" w:cstheme="majorHAnsi"/>
                <w:color w:val="1E1E1E"/>
                <w:sz w:val="24"/>
                <w:szCs w:val="24"/>
                <w:lang w:eastAsia="fr-FR"/>
              </w:rPr>
            </w:pPr>
            <w:r w:rsidRPr="00EF6BC3">
              <w:rPr>
                <w:rFonts w:asciiTheme="majorHAnsi" w:eastAsia="Times New Roman" w:hAnsiTheme="majorHAnsi" w:cstheme="majorHAnsi"/>
                <w:color w:val="1E1E1E"/>
                <w:sz w:val="24"/>
                <w:szCs w:val="24"/>
                <w:lang w:eastAsia="fr-FR"/>
              </w:rPr>
              <w:t>Quoi ?</w:t>
            </w:r>
          </w:p>
        </w:tc>
        <w:tc>
          <w:tcPr>
            <w:tcW w:w="1800" w:type="dxa"/>
            <w:vAlign w:val="center"/>
          </w:tcPr>
          <w:p w14:paraId="253EFD6A" w14:textId="77777777" w:rsidR="00AB21D2" w:rsidRP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1E1E1E"/>
                <w:sz w:val="24"/>
                <w:szCs w:val="24"/>
                <w:lang w:eastAsia="fr-FR"/>
              </w:rPr>
            </w:pPr>
            <w:r w:rsidRPr="00AB21D2">
              <w:rPr>
                <w:rFonts w:asciiTheme="majorHAnsi" w:eastAsia="Times New Roman" w:hAnsiTheme="majorHAnsi" w:cstheme="majorHAnsi"/>
                <w:b/>
                <w:color w:val="1E1E1E"/>
                <w:sz w:val="24"/>
                <w:szCs w:val="24"/>
                <w:lang w:eastAsia="fr-FR"/>
              </w:rPr>
              <w:t>Sciences</w:t>
            </w:r>
          </w:p>
          <w:p w14:paraId="3E3FA402" w14:textId="6AC05B36" w:rsidR="00AB21D2" w:rsidRP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sidRPr="00AB21D2">
              <w:rPr>
                <w:rFonts w:asciiTheme="majorHAnsi" w:eastAsia="Times New Roman" w:hAnsiTheme="majorHAnsi" w:cstheme="majorHAnsi"/>
                <w:color w:val="1E1E1E"/>
                <w:sz w:val="24"/>
                <w:szCs w:val="24"/>
                <w:lang w:eastAsia="fr-FR"/>
              </w:rPr>
              <w:t>Présentation de l’élevage de papillons</w:t>
            </w:r>
          </w:p>
        </w:tc>
        <w:tc>
          <w:tcPr>
            <w:tcW w:w="1590" w:type="dxa"/>
            <w:vAlign w:val="center"/>
          </w:tcPr>
          <w:p w14:paraId="133FCEC7" w14:textId="77777777" w:rsidR="00AB21D2" w:rsidRP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1E1E1E"/>
                <w:sz w:val="24"/>
                <w:szCs w:val="24"/>
                <w:lang w:eastAsia="fr-FR"/>
              </w:rPr>
            </w:pPr>
            <w:r w:rsidRPr="00AB21D2">
              <w:rPr>
                <w:rFonts w:asciiTheme="majorHAnsi" w:eastAsia="Times New Roman" w:hAnsiTheme="majorHAnsi" w:cstheme="majorHAnsi"/>
                <w:b/>
                <w:color w:val="1E1E1E"/>
                <w:sz w:val="24"/>
                <w:szCs w:val="24"/>
                <w:lang w:eastAsia="fr-FR"/>
              </w:rPr>
              <w:t>Anglais</w:t>
            </w:r>
          </w:p>
          <w:p w14:paraId="0F7D5162" w14:textId="77777777" w:rsid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Sketches</w:t>
            </w:r>
          </w:p>
          <w:p w14:paraId="696D79A3" w14:textId="77777777" w:rsid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 xml:space="preserve">Jeu </w:t>
            </w:r>
            <w:r w:rsidR="00EF6BC3">
              <w:rPr>
                <w:rFonts w:asciiTheme="majorHAnsi" w:eastAsia="Times New Roman" w:hAnsiTheme="majorHAnsi" w:cstheme="majorHAnsi"/>
                <w:color w:val="1E1E1E"/>
                <w:sz w:val="24"/>
                <w:szCs w:val="24"/>
                <w:lang w:eastAsia="fr-FR"/>
              </w:rPr>
              <w:t>« </w:t>
            </w:r>
            <w:r>
              <w:rPr>
                <w:rFonts w:asciiTheme="majorHAnsi" w:eastAsia="Times New Roman" w:hAnsiTheme="majorHAnsi" w:cstheme="majorHAnsi"/>
                <w:color w:val="1E1E1E"/>
                <w:sz w:val="24"/>
                <w:szCs w:val="24"/>
                <w:lang w:eastAsia="fr-FR"/>
              </w:rPr>
              <w:t xml:space="preserve">Simon </w:t>
            </w:r>
            <w:proofErr w:type="spellStart"/>
            <w:r>
              <w:rPr>
                <w:rFonts w:asciiTheme="majorHAnsi" w:eastAsia="Times New Roman" w:hAnsiTheme="majorHAnsi" w:cstheme="majorHAnsi"/>
                <w:color w:val="1E1E1E"/>
                <w:sz w:val="24"/>
                <w:szCs w:val="24"/>
                <w:lang w:eastAsia="fr-FR"/>
              </w:rPr>
              <w:t>says</w:t>
            </w:r>
            <w:proofErr w:type="spellEnd"/>
            <w:r w:rsidR="00EF6BC3">
              <w:rPr>
                <w:rFonts w:asciiTheme="majorHAnsi" w:eastAsia="Times New Roman" w:hAnsiTheme="majorHAnsi" w:cstheme="majorHAnsi"/>
                <w:color w:val="1E1E1E"/>
                <w:sz w:val="24"/>
                <w:szCs w:val="24"/>
                <w:lang w:eastAsia="fr-FR"/>
              </w:rPr>
              <w:t> »</w:t>
            </w:r>
          </w:p>
          <w:p w14:paraId="29A7525F" w14:textId="676A33B9" w:rsidR="00860D08" w:rsidRPr="00AB21D2" w:rsidRDefault="00860D08"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 xml:space="preserve">Chansons </w:t>
            </w:r>
          </w:p>
        </w:tc>
        <w:tc>
          <w:tcPr>
            <w:tcW w:w="1725" w:type="dxa"/>
            <w:vAlign w:val="center"/>
          </w:tcPr>
          <w:p w14:paraId="22823342" w14:textId="77777777" w:rsidR="00AB21D2" w:rsidRP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1E1E1E"/>
                <w:sz w:val="24"/>
                <w:szCs w:val="24"/>
                <w:lang w:eastAsia="fr-FR"/>
              </w:rPr>
            </w:pPr>
            <w:r w:rsidRPr="00AB21D2">
              <w:rPr>
                <w:rFonts w:asciiTheme="majorHAnsi" w:eastAsia="Times New Roman" w:hAnsiTheme="majorHAnsi" w:cstheme="majorHAnsi"/>
                <w:b/>
                <w:color w:val="1E1E1E"/>
                <w:sz w:val="24"/>
                <w:szCs w:val="24"/>
                <w:lang w:eastAsia="fr-FR"/>
              </w:rPr>
              <w:t>Sciences</w:t>
            </w:r>
          </w:p>
          <w:p w14:paraId="2A83BBC4" w14:textId="3CD02DD2" w:rsidR="00AB21D2" w:rsidRP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Présentation de la maquette du circuit urbain de l’eau</w:t>
            </w:r>
          </w:p>
        </w:tc>
        <w:tc>
          <w:tcPr>
            <w:tcW w:w="2079" w:type="dxa"/>
            <w:vAlign w:val="center"/>
          </w:tcPr>
          <w:p w14:paraId="1F0D7D66" w14:textId="77777777" w:rsidR="00AB21D2" w:rsidRP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1E1E1E"/>
                <w:sz w:val="24"/>
                <w:szCs w:val="24"/>
                <w:lang w:eastAsia="fr-FR"/>
              </w:rPr>
            </w:pPr>
            <w:r w:rsidRPr="00AB21D2">
              <w:rPr>
                <w:rFonts w:asciiTheme="majorHAnsi" w:eastAsia="Times New Roman" w:hAnsiTheme="majorHAnsi" w:cstheme="majorHAnsi"/>
                <w:b/>
                <w:color w:val="1E1E1E"/>
                <w:sz w:val="24"/>
                <w:szCs w:val="24"/>
                <w:lang w:eastAsia="fr-FR"/>
              </w:rPr>
              <w:t>Sciences</w:t>
            </w:r>
          </w:p>
          <w:p w14:paraId="1AC71C48" w14:textId="17A2721D" w:rsidR="00AB21D2" w:rsidRP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Présentation de la maquette de l’aqueduc</w:t>
            </w:r>
          </w:p>
        </w:tc>
        <w:tc>
          <w:tcPr>
            <w:tcW w:w="1985" w:type="dxa"/>
            <w:vAlign w:val="center"/>
          </w:tcPr>
          <w:p w14:paraId="77D005CF" w14:textId="77777777" w:rsidR="00AB21D2" w:rsidRPr="00EF6BC3"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1E1E1E"/>
                <w:sz w:val="24"/>
                <w:szCs w:val="24"/>
                <w:lang w:eastAsia="fr-FR"/>
              </w:rPr>
            </w:pPr>
            <w:r w:rsidRPr="00EF6BC3">
              <w:rPr>
                <w:rFonts w:asciiTheme="majorHAnsi" w:eastAsia="Times New Roman" w:hAnsiTheme="majorHAnsi" w:cstheme="majorHAnsi"/>
                <w:b/>
                <w:color w:val="1E1E1E"/>
                <w:sz w:val="24"/>
                <w:szCs w:val="24"/>
                <w:lang w:eastAsia="fr-FR"/>
              </w:rPr>
              <w:t>Littérature</w:t>
            </w:r>
          </w:p>
          <w:p w14:paraId="6394B3F8" w14:textId="14E8EBC7" w:rsidR="00AB21D2" w:rsidRPr="00AB21D2" w:rsidRDefault="00EF6BC3"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Présentation de la vidéo issue du projet contes</w:t>
            </w:r>
          </w:p>
        </w:tc>
      </w:tr>
      <w:tr w:rsidR="00EF6BC3" w:rsidRPr="00AB21D2" w14:paraId="2586ED7E" w14:textId="77777777" w:rsidTr="00EF6BC3">
        <w:trPr>
          <w:trHeight w:val="737"/>
        </w:trPr>
        <w:tc>
          <w:tcPr>
            <w:cnfStyle w:val="001000000000" w:firstRow="0" w:lastRow="0" w:firstColumn="1" w:lastColumn="0" w:oddVBand="0" w:evenVBand="0" w:oddHBand="0" w:evenHBand="0" w:firstRowFirstColumn="0" w:firstRowLastColumn="0" w:lastRowFirstColumn="0" w:lastRowLastColumn="0"/>
            <w:tcW w:w="1448" w:type="dxa"/>
            <w:vAlign w:val="center"/>
          </w:tcPr>
          <w:p w14:paraId="729D6BFA" w14:textId="7A8602DE" w:rsidR="00AB21D2" w:rsidRPr="00EF6BC3" w:rsidRDefault="00AB21D2" w:rsidP="00EF6BC3">
            <w:pPr>
              <w:spacing w:after="0" w:line="240" w:lineRule="auto"/>
              <w:rPr>
                <w:rFonts w:asciiTheme="majorHAnsi" w:eastAsia="Times New Roman" w:hAnsiTheme="majorHAnsi" w:cstheme="majorHAnsi"/>
                <w:color w:val="1E1E1E"/>
                <w:sz w:val="24"/>
                <w:szCs w:val="24"/>
                <w:lang w:eastAsia="fr-FR"/>
              </w:rPr>
            </w:pPr>
            <w:r w:rsidRPr="00EF6BC3">
              <w:rPr>
                <w:rFonts w:asciiTheme="majorHAnsi" w:eastAsia="Times New Roman" w:hAnsiTheme="majorHAnsi" w:cstheme="majorHAnsi"/>
                <w:color w:val="1E1E1E"/>
                <w:sz w:val="24"/>
                <w:szCs w:val="24"/>
                <w:lang w:eastAsia="fr-FR"/>
              </w:rPr>
              <w:t>Qui ?</w:t>
            </w:r>
          </w:p>
        </w:tc>
        <w:tc>
          <w:tcPr>
            <w:tcW w:w="1800" w:type="dxa"/>
            <w:vAlign w:val="center"/>
          </w:tcPr>
          <w:p w14:paraId="7AC88469" w14:textId="2B98E5EB" w:rsidR="00AB21D2" w:rsidRPr="00EF6BC3" w:rsidRDefault="00AB21D2"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1E1E1E"/>
                <w:sz w:val="24"/>
                <w:szCs w:val="24"/>
                <w:lang w:eastAsia="fr-FR"/>
              </w:rPr>
            </w:pPr>
            <w:r w:rsidRPr="00EF6BC3">
              <w:rPr>
                <w:rFonts w:asciiTheme="majorHAnsi" w:eastAsia="Times New Roman" w:hAnsiTheme="majorHAnsi" w:cstheme="majorHAnsi"/>
                <w:b/>
                <w:color w:val="1E1E1E"/>
                <w:sz w:val="24"/>
                <w:szCs w:val="24"/>
                <w:lang w:eastAsia="fr-FR"/>
              </w:rPr>
              <w:t>CE1</w:t>
            </w:r>
          </w:p>
          <w:p w14:paraId="1C4457C0" w14:textId="3D7CBEFC" w:rsidR="00AB21D2" w:rsidRPr="00AB21D2" w:rsidRDefault="00AB21D2"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Mélanie</w:t>
            </w:r>
          </w:p>
        </w:tc>
        <w:tc>
          <w:tcPr>
            <w:tcW w:w="1590" w:type="dxa"/>
            <w:vAlign w:val="center"/>
          </w:tcPr>
          <w:p w14:paraId="19723BCC" w14:textId="23B93028" w:rsidR="00AB21D2" w:rsidRPr="00EF6BC3" w:rsidRDefault="00AB21D2"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1E1E1E"/>
                <w:sz w:val="24"/>
                <w:szCs w:val="24"/>
                <w:lang w:eastAsia="fr-FR"/>
              </w:rPr>
            </w:pPr>
            <w:r w:rsidRPr="00EF6BC3">
              <w:rPr>
                <w:rFonts w:asciiTheme="majorHAnsi" w:eastAsia="Times New Roman" w:hAnsiTheme="majorHAnsi" w:cstheme="majorHAnsi"/>
                <w:b/>
                <w:color w:val="1E1E1E"/>
                <w:sz w:val="24"/>
                <w:szCs w:val="24"/>
                <w:lang w:eastAsia="fr-FR"/>
              </w:rPr>
              <w:t>CE2</w:t>
            </w:r>
          </w:p>
          <w:p w14:paraId="60197127" w14:textId="2B564389" w:rsidR="00AB21D2" w:rsidRPr="00AB21D2" w:rsidRDefault="00AB21D2"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Lucie</w:t>
            </w:r>
          </w:p>
        </w:tc>
        <w:tc>
          <w:tcPr>
            <w:tcW w:w="1725" w:type="dxa"/>
            <w:vAlign w:val="center"/>
          </w:tcPr>
          <w:p w14:paraId="4C3A0916" w14:textId="77777777" w:rsidR="00AB21D2" w:rsidRPr="00EF6BC3" w:rsidRDefault="00AB21D2"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1E1E1E"/>
                <w:sz w:val="24"/>
                <w:szCs w:val="24"/>
                <w:lang w:eastAsia="fr-FR"/>
              </w:rPr>
            </w:pPr>
            <w:r w:rsidRPr="00EF6BC3">
              <w:rPr>
                <w:rFonts w:asciiTheme="majorHAnsi" w:eastAsia="Times New Roman" w:hAnsiTheme="majorHAnsi" w:cstheme="majorHAnsi"/>
                <w:b/>
                <w:color w:val="1E1E1E"/>
                <w:sz w:val="24"/>
                <w:szCs w:val="24"/>
                <w:lang w:eastAsia="fr-FR"/>
              </w:rPr>
              <w:t>CM1/CM2 et CM2</w:t>
            </w:r>
          </w:p>
          <w:p w14:paraId="64494A40" w14:textId="77777777" w:rsidR="00AB21D2" w:rsidRDefault="00AB21D2"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Louise-Hélène</w:t>
            </w:r>
          </w:p>
          <w:p w14:paraId="04E71308" w14:textId="64D8531E" w:rsidR="00AB21D2" w:rsidRPr="00AB21D2" w:rsidRDefault="00AB21D2"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Alexandra</w:t>
            </w:r>
          </w:p>
        </w:tc>
        <w:tc>
          <w:tcPr>
            <w:tcW w:w="2079" w:type="dxa"/>
            <w:vAlign w:val="center"/>
          </w:tcPr>
          <w:p w14:paraId="4338580E" w14:textId="77777777" w:rsidR="00AB21D2" w:rsidRPr="00EF6BC3" w:rsidRDefault="00AB21D2"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1E1E1E"/>
                <w:sz w:val="24"/>
                <w:szCs w:val="24"/>
                <w:lang w:eastAsia="fr-FR"/>
              </w:rPr>
            </w:pPr>
            <w:r w:rsidRPr="00EF6BC3">
              <w:rPr>
                <w:rFonts w:asciiTheme="majorHAnsi" w:eastAsia="Times New Roman" w:hAnsiTheme="majorHAnsi" w:cstheme="majorHAnsi"/>
                <w:b/>
                <w:color w:val="1E1E1E"/>
                <w:sz w:val="24"/>
                <w:szCs w:val="24"/>
                <w:lang w:eastAsia="fr-FR"/>
              </w:rPr>
              <w:t>CE2/CM1</w:t>
            </w:r>
          </w:p>
          <w:p w14:paraId="2FD1C8D0" w14:textId="08C1951D" w:rsidR="00AB21D2" w:rsidRPr="00AB21D2" w:rsidRDefault="00AB21D2"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Amandine</w:t>
            </w:r>
          </w:p>
        </w:tc>
        <w:tc>
          <w:tcPr>
            <w:tcW w:w="1985" w:type="dxa"/>
            <w:vAlign w:val="center"/>
          </w:tcPr>
          <w:p w14:paraId="345FF713" w14:textId="77777777" w:rsidR="00AB21D2" w:rsidRPr="00EF6BC3" w:rsidRDefault="00EF6BC3"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1E1E1E"/>
                <w:sz w:val="24"/>
                <w:szCs w:val="24"/>
                <w:lang w:eastAsia="fr-FR"/>
              </w:rPr>
            </w:pPr>
            <w:r w:rsidRPr="00EF6BC3">
              <w:rPr>
                <w:rFonts w:asciiTheme="majorHAnsi" w:eastAsia="Times New Roman" w:hAnsiTheme="majorHAnsi" w:cstheme="majorHAnsi"/>
                <w:b/>
                <w:color w:val="1E1E1E"/>
                <w:sz w:val="24"/>
                <w:szCs w:val="24"/>
                <w:lang w:eastAsia="fr-FR"/>
              </w:rPr>
              <w:t>CP/CP-CE1/CE1</w:t>
            </w:r>
          </w:p>
          <w:p w14:paraId="1E11A22A" w14:textId="774FA3A5" w:rsidR="00EF6BC3" w:rsidRPr="00AB21D2" w:rsidRDefault="00EF6BC3"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Florence, Guilaine, Mary</w:t>
            </w:r>
          </w:p>
        </w:tc>
      </w:tr>
      <w:tr w:rsidR="00EF6BC3" w:rsidRPr="00AB21D2" w14:paraId="79C0F891" w14:textId="77777777" w:rsidTr="00EF6BC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8" w:type="dxa"/>
            <w:vAlign w:val="center"/>
          </w:tcPr>
          <w:p w14:paraId="167C1CF7" w14:textId="7F9AA774" w:rsidR="00AB21D2" w:rsidRPr="00EF6BC3" w:rsidRDefault="00AB21D2" w:rsidP="00EF6BC3">
            <w:pPr>
              <w:spacing w:after="0" w:line="240" w:lineRule="auto"/>
              <w:rPr>
                <w:rFonts w:asciiTheme="majorHAnsi" w:eastAsia="Times New Roman" w:hAnsiTheme="majorHAnsi" w:cstheme="majorHAnsi"/>
                <w:color w:val="1E1E1E"/>
                <w:sz w:val="24"/>
                <w:szCs w:val="24"/>
                <w:lang w:eastAsia="fr-FR"/>
              </w:rPr>
            </w:pPr>
            <w:r w:rsidRPr="00EF6BC3">
              <w:rPr>
                <w:rFonts w:asciiTheme="majorHAnsi" w:eastAsia="Times New Roman" w:hAnsiTheme="majorHAnsi" w:cstheme="majorHAnsi"/>
                <w:color w:val="1E1E1E"/>
                <w:sz w:val="24"/>
                <w:szCs w:val="24"/>
                <w:lang w:eastAsia="fr-FR"/>
              </w:rPr>
              <w:t>Où ?</w:t>
            </w:r>
          </w:p>
        </w:tc>
        <w:tc>
          <w:tcPr>
            <w:tcW w:w="1800" w:type="dxa"/>
            <w:vAlign w:val="center"/>
          </w:tcPr>
          <w:p w14:paraId="326FFAE2" w14:textId="59551D79" w:rsidR="00AB21D2" w:rsidRP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Dans les classes</w:t>
            </w:r>
          </w:p>
        </w:tc>
        <w:tc>
          <w:tcPr>
            <w:tcW w:w="1590" w:type="dxa"/>
            <w:vAlign w:val="center"/>
          </w:tcPr>
          <w:p w14:paraId="6F88727D" w14:textId="780AD316" w:rsidR="00AB21D2" w:rsidRP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Dans les classes</w:t>
            </w:r>
          </w:p>
        </w:tc>
        <w:tc>
          <w:tcPr>
            <w:tcW w:w="1725" w:type="dxa"/>
            <w:vAlign w:val="center"/>
          </w:tcPr>
          <w:p w14:paraId="0CF89110" w14:textId="3664D463" w:rsidR="00AB21D2" w:rsidRP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Sous le préau</w:t>
            </w:r>
          </w:p>
        </w:tc>
        <w:tc>
          <w:tcPr>
            <w:tcW w:w="2079" w:type="dxa"/>
            <w:vAlign w:val="center"/>
          </w:tcPr>
          <w:p w14:paraId="36E1C7F0" w14:textId="5E34FA6B" w:rsidR="00AB21D2" w:rsidRP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Devant la classe, dehors</w:t>
            </w:r>
          </w:p>
        </w:tc>
        <w:tc>
          <w:tcPr>
            <w:tcW w:w="1985" w:type="dxa"/>
            <w:vAlign w:val="center"/>
          </w:tcPr>
          <w:p w14:paraId="0EC013B6" w14:textId="797D7639" w:rsidR="00AB21D2" w:rsidRPr="00AB21D2" w:rsidRDefault="00EF6BC3"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Dans les classes</w:t>
            </w:r>
          </w:p>
        </w:tc>
      </w:tr>
      <w:tr w:rsidR="00AB21D2" w:rsidRPr="00AB21D2" w14:paraId="7C48B53D" w14:textId="77777777" w:rsidTr="00EF6BC3">
        <w:trPr>
          <w:trHeight w:val="737"/>
        </w:trPr>
        <w:tc>
          <w:tcPr>
            <w:cnfStyle w:val="001000000000" w:firstRow="0" w:lastRow="0" w:firstColumn="1" w:lastColumn="0" w:oddVBand="0" w:evenVBand="0" w:oddHBand="0" w:evenHBand="0" w:firstRowFirstColumn="0" w:firstRowLastColumn="0" w:lastRowFirstColumn="0" w:lastRowLastColumn="0"/>
            <w:tcW w:w="1448" w:type="dxa"/>
            <w:vAlign w:val="center"/>
          </w:tcPr>
          <w:p w14:paraId="30D7434A" w14:textId="5D826F57" w:rsidR="00AB21D2" w:rsidRPr="00EF6BC3" w:rsidRDefault="00AB21D2" w:rsidP="00EF6BC3">
            <w:pPr>
              <w:spacing w:after="0" w:line="240" w:lineRule="auto"/>
              <w:rPr>
                <w:rFonts w:asciiTheme="majorHAnsi" w:eastAsia="Times New Roman" w:hAnsiTheme="majorHAnsi" w:cstheme="majorHAnsi"/>
                <w:color w:val="1E1E1E"/>
                <w:sz w:val="24"/>
                <w:szCs w:val="24"/>
                <w:lang w:eastAsia="fr-FR"/>
              </w:rPr>
            </w:pPr>
            <w:r w:rsidRPr="00EF6BC3">
              <w:rPr>
                <w:rFonts w:asciiTheme="majorHAnsi" w:eastAsia="Times New Roman" w:hAnsiTheme="majorHAnsi" w:cstheme="majorHAnsi"/>
                <w:color w:val="1E1E1E"/>
                <w:sz w:val="24"/>
                <w:szCs w:val="24"/>
                <w:lang w:eastAsia="fr-FR"/>
              </w:rPr>
              <w:lastRenderedPageBreak/>
              <w:t>Combien de temps ?</w:t>
            </w:r>
          </w:p>
        </w:tc>
        <w:tc>
          <w:tcPr>
            <w:tcW w:w="1800" w:type="dxa"/>
            <w:vAlign w:val="center"/>
          </w:tcPr>
          <w:p w14:paraId="4D3D2EEC" w14:textId="0444B7F5" w:rsidR="00AB21D2" w:rsidRDefault="00AB21D2"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10 minutes</w:t>
            </w:r>
          </w:p>
        </w:tc>
        <w:tc>
          <w:tcPr>
            <w:tcW w:w="1590" w:type="dxa"/>
            <w:vAlign w:val="center"/>
          </w:tcPr>
          <w:p w14:paraId="3F3DE0B0" w14:textId="6A76271F" w:rsidR="00AB21D2" w:rsidRDefault="00AB21D2"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10 minutes</w:t>
            </w:r>
          </w:p>
        </w:tc>
        <w:tc>
          <w:tcPr>
            <w:tcW w:w="1725" w:type="dxa"/>
            <w:vAlign w:val="center"/>
          </w:tcPr>
          <w:p w14:paraId="43E18851" w14:textId="284EFD05" w:rsidR="00AB21D2" w:rsidRDefault="00AB21D2"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10/15 minutes</w:t>
            </w:r>
          </w:p>
        </w:tc>
        <w:tc>
          <w:tcPr>
            <w:tcW w:w="2079" w:type="dxa"/>
            <w:vAlign w:val="center"/>
          </w:tcPr>
          <w:p w14:paraId="3E377719" w14:textId="2D730A2B" w:rsidR="00AB21D2" w:rsidRDefault="00AB21D2"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10 m</w:t>
            </w:r>
            <w:r w:rsidR="00EF6BC3">
              <w:rPr>
                <w:rFonts w:asciiTheme="majorHAnsi" w:eastAsia="Times New Roman" w:hAnsiTheme="majorHAnsi" w:cstheme="majorHAnsi"/>
                <w:color w:val="1E1E1E"/>
                <w:sz w:val="24"/>
                <w:szCs w:val="24"/>
                <w:lang w:eastAsia="fr-FR"/>
              </w:rPr>
              <w:t>i</w:t>
            </w:r>
            <w:r>
              <w:rPr>
                <w:rFonts w:asciiTheme="majorHAnsi" w:eastAsia="Times New Roman" w:hAnsiTheme="majorHAnsi" w:cstheme="majorHAnsi"/>
                <w:color w:val="1E1E1E"/>
                <w:sz w:val="24"/>
                <w:szCs w:val="24"/>
                <w:lang w:eastAsia="fr-FR"/>
              </w:rPr>
              <w:t>nutes</w:t>
            </w:r>
          </w:p>
        </w:tc>
        <w:tc>
          <w:tcPr>
            <w:tcW w:w="1985" w:type="dxa"/>
            <w:vAlign w:val="center"/>
          </w:tcPr>
          <w:p w14:paraId="70E0D498" w14:textId="2B566BD1" w:rsidR="00AB21D2" w:rsidRPr="00AB21D2" w:rsidRDefault="00EF6BC3" w:rsidP="00EF6B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15 minutes</w:t>
            </w:r>
          </w:p>
        </w:tc>
      </w:tr>
      <w:tr w:rsidR="00AB21D2" w:rsidRPr="00AB21D2" w14:paraId="62273BB1" w14:textId="77777777" w:rsidTr="00EF6BC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48" w:type="dxa"/>
            <w:vAlign w:val="center"/>
          </w:tcPr>
          <w:p w14:paraId="7E33C23A" w14:textId="346897EB" w:rsidR="00AB21D2" w:rsidRPr="00EF6BC3" w:rsidRDefault="00AB21D2" w:rsidP="00EF6BC3">
            <w:pPr>
              <w:spacing w:after="0" w:line="240" w:lineRule="auto"/>
              <w:rPr>
                <w:rFonts w:asciiTheme="majorHAnsi" w:eastAsia="Times New Roman" w:hAnsiTheme="majorHAnsi" w:cstheme="majorHAnsi"/>
                <w:color w:val="1E1E1E"/>
                <w:sz w:val="24"/>
                <w:szCs w:val="24"/>
                <w:lang w:eastAsia="fr-FR"/>
              </w:rPr>
            </w:pPr>
            <w:r w:rsidRPr="00EF6BC3">
              <w:rPr>
                <w:rFonts w:asciiTheme="majorHAnsi" w:eastAsia="Times New Roman" w:hAnsiTheme="majorHAnsi" w:cstheme="majorHAnsi"/>
                <w:color w:val="1E1E1E"/>
                <w:sz w:val="24"/>
                <w:szCs w:val="24"/>
                <w:lang w:eastAsia="fr-FR"/>
              </w:rPr>
              <w:t>Organisation</w:t>
            </w:r>
          </w:p>
        </w:tc>
        <w:tc>
          <w:tcPr>
            <w:tcW w:w="1800" w:type="dxa"/>
            <w:vAlign w:val="center"/>
          </w:tcPr>
          <w:p w14:paraId="22AF21C2" w14:textId="7DDF0FFD" w:rsid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Un petit groupe d’élève va dans les classes</w:t>
            </w:r>
          </w:p>
        </w:tc>
        <w:tc>
          <w:tcPr>
            <w:tcW w:w="1590" w:type="dxa"/>
            <w:vAlign w:val="center"/>
          </w:tcPr>
          <w:p w14:paraId="33AEDE87" w14:textId="55214300" w:rsid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Un petit groupe d’élève va dans les classes</w:t>
            </w:r>
          </w:p>
        </w:tc>
        <w:tc>
          <w:tcPr>
            <w:tcW w:w="1725" w:type="dxa"/>
            <w:vAlign w:val="center"/>
          </w:tcPr>
          <w:p w14:paraId="569BACB8" w14:textId="4CF2BDD8" w:rsid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Des demi-classes viennent sous le préau</w:t>
            </w:r>
          </w:p>
        </w:tc>
        <w:tc>
          <w:tcPr>
            <w:tcW w:w="2079" w:type="dxa"/>
            <w:vAlign w:val="center"/>
          </w:tcPr>
          <w:p w14:paraId="2D3DFA38" w14:textId="611C0AAD" w:rsidR="00AB21D2" w:rsidRPr="00AB21D2" w:rsidRDefault="00AB21D2"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Des demi-classes se déplacent</w:t>
            </w:r>
          </w:p>
        </w:tc>
        <w:tc>
          <w:tcPr>
            <w:tcW w:w="1985" w:type="dxa"/>
            <w:vAlign w:val="center"/>
          </w:tcPr>
          <w:p w14:paraId="3DB4F4FC" w14:textId="2A4A336B" w:rsidR="00AB21D2" w:rsidRPr="00AB21D2" w:rsidRDefault="00EF6BC3" w:rsidP="00EF6BC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Des petits groupes d’élèves viennent présenter dans les classes simultanément</w:t>
            </w:r>
          </w:p>
        </w:tc>
      </w:tr>
    </w:tbl>
    <w:p w14:paraId="3098C7E0" w14:textId="624C2AA8" w:rsidR="001A576B" w:rsidRPr="001A576B" w:rsidRDefault="001A576B" w:rsidP="00C05538">
      <w:pPr>
        <w:shd w:val="clear" w:color="auto" w:fill="FFFFFF"/>
        <w:spacing w:after="0" w:line="240" w:lineRule="auto"/>
        <w:jc w:val="both"/>
      </w:pPr>
    </w:p>
    <w:p w14:paraId="087A391D" w14:textId="4890749F" w:rsidR="00D46014" w:rsidRPr="00C05538" w:rsidRDefault="00AF574E" w:rsidP="00D46014">
      <w:pPr>
        <w:pStyle w:val="Paragraphedeliste"/>
        <w:numPr>
          <w:ilvl w:val="0"/>
          <w:numId w:val="3"/>
        </w:numPr>
        <w:shd w:val="clear" w:color="auto" w:fill="FFFFFF"/>
        <w:spacing w:after="0" w:line="240" w:lineRule="auto"/>
        <w:jc w:val="both"/>
        <w:rPr>
          <w:sz w:val="32"/>
        </w:rPr>
      </w:pPr>
      <w:r>
        <w:rPr>
          <w:sz w:val="32"/>
        </w:rPr>
        <w:t xml:space="preserve">Randonnée fin d’année </w:t>
      </w:r>
    </w:p>
    <w:p w14:paraId="4820EB45" w14:textId="77777777" w:rsidR="001A576B" w:rsidRDefault="001A576B" w:rsidP="00C05538">
      <w:pPr>
        <w:shd w:val="clear" w:color="auto" w:fill="FFFFFF"/>
        <w:spacing w:after="0" w:line="240" w:lineRule="auto"/>
        <w:jc w:val="both"/>
      </w:pPr>
    </w:p>
    <w:p w14:paraId="50A7BAB7" w14:textId="447318FA" w:rsidR="00EF6BC3" w:rsidRPr="00EF6BC3" w:rsidRDefault="00EF6BC3" w:rsidP="00C05538">
      <w:pPr>
        <w:shd w:val="clear" w:color="auto" w:fill="FFFFFF"/>
        <w:spacing w:after="0" w:line="240" w:lineRule="auto"/>
        <w:jc w:val="both"/>
        <w:rPr>
          <w:rFonts w:asciiTheme="majorHAnsi" w:eastAsia="Times New Roman" w:hAnsiTheme="majorHAnsi" w:cstheme="majorHAnsi"/>
          <w:b/>
          <w:color w:val="1E1E1E"/>
          <w:sz w:val="24"/>
          <w:szCs w:val="24"/>
          <w:lang w:eastAsia="fr-FR"/>
        </w:rPr>
      </w:pPr>
      <w:r w:rsidRPr="00EF6BC3">
        <w:rPr>
          <w:rFonts w:asciiTheme="majorHAnsi" w:eastAsia="Times New Roman" w:hAnsiTheme="majorHAnsi" w:cstheme="majorHAnsi"/>
          <w:b/>
          <w:color w:val="1E1E1E"/>
          <w:sz w:val="24"/>
          <w:szCs w:val="24"/>
          <w:lang w:eastAsia="fr-FR"/>
        </w:rPr>
        <w:t>Classes de CE2, CE2-CM1, CM1-CM2, CM2</w:t>
      </w:r>
    </w:p>
    <w:p w14:paraId="77E1808C" w14:textId="6D8CE12F" w:rsidR="001A576B" w:rsidRPr="00D84996" w:rsidRDefault="00D84996" w:rsidP="00C05538">
      <w:pPr>
        <w:shd w:val="clear" w:color="auto" w:fill="FFFFFF"/>
        <w:spacing w:after="0" w:line="240" w:lineRule="auto"/>
        <w:jc w:val="both"/>
        <w:rPr>
          <w:rFonts w:asciiTheme="majorHAnsi" w:eastAsia="Times New Roman" w:hAnsiTheme="majorHAnsi" w:cstheme="majorHAnsi"/>
          <w:color w:val="1E1E1E"/>
          <w:sz w:val="24"/>
          <w:szCs w:val="24"/>
          <w:lang w:eastAsia="fr-FR"/>
        </w:rPr>
      </w:pPr>
      <w:r w:rsidRPr="00D84996">
        <w:rPr>
          <w:rFonts w:asciiTheme="majorHAnsi" w:eastAsia="Times New Roman" w:hAnsiTheme="majorHAnsi" w:cstheme="majorHAnsi"/>
          <w:color w:val="1E1E1E"/>
          <w:sz w:val="24"/>
          <w:szCs w:val="24"/>
          <w:lang w:eastAsia="fr-FR"/>
        </w:rPr>
        <w:t xml:space="preserve">Proposition d’Alexandra de remettre une randonnée de fin d’année avec pique-nique. Les classes de CM2, CM1/CM2, CE2/CM1 et CE2 partiront en randonnée le lundi 5 juillet. </w:t>
      </w:r>
    </w:p>
    <w:p w14:paraId="365BD2D1" w14:textId="704F3EE8" w:rsidR="00C05538" w:rsidRDefault="00913F7F" w:rsidP="00C05538">
      <w:pPr>
        <w:shd w:val="clear" w:color="auto" w:fill="FFFFFF"/>
        <w:spacing w:after="0" w:line="240" w:lineRule="auto"/>
        <w:jc w:val="both"/>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 xml:space="preserve">La PEEP </w:t>
      </w:r>
      <w:r w:rsidR="00D84996" w:rsidRPr="00D84996">
        <w:rPr>
          <w:rFonts w:asciiTheme="majorHAnsi" w:eastAsia="Times New Roman" w:hAnsiTheme="majorHAnsi" w:cstheme="majorHAnsi"/>
          <w:color w:val="1E1E1E"/>
          <w:sz w:val="24"/>
          <w:szCs w:val="24"/>
          <w:lang w:eastAsia="fr-FR"/>
        </w:rPr>
        <w:t xml:space="preserve">a été prévenue et interviendra </w:t>
      </w:r>
      <w:r w:rsidR="00EF6BC3">
        <w:rPr>
          <w:rFonts w:asciiTheme="majorHAnsi" w:eastAsia="Times New Roman" w:hAnsiTheme="majorHAnsi" w:cstheme="majorHAnsi"/>
          <w:color w:val="1E1E1E"/>
          <w:sz w:val="24"/>
          <w:szCs w:val="24"/>
          <w:lang w:eastAsia="fr-FR"/>
        </w:rPr>
        <w:t>le matin en commençant par les classes qui partent en randonnée</w:t>
      </w:r>
      <w:r w:rsidR="00860D08">
        <w:rPr>
          <w:rFonts w:asciiTheme="majorHAnsi" w:eastAsia="Times New Roman" w:hAnsiTheme="majorHAnsi" w:cstheme="majorHAnsi"/>
          <w:color w:val="1E1E1E"/>
          <w:sz w:val="24"/>
          <w:szCs w:val="24"/>
          <w:lang w:eastAsia="fr-FR"/>
        </w:rPr>
        <w:t>.</w:t>
      </w:r>
    </w:p>
    <w:p w14:paraId="147FA044" w14:textId="7F3411BD" w:rsidR="00EF6BC3" w:rsidRDefault="00EF6BC3" w:rsidP="00C05538">
      <w:pPr>
        <w:shd w:val="clear" w:color="auto" w:fill="FFFFFF"/>
        <w:spacing w:after="0" w:line="240" w:lineRule="auto"/>
        <w:jc w:val="both"/>
        <w:rPr>
          <w:rFonts w:asciiTheme="majorHAnsi" w:eastAsia="Times New Roman" w:hAnsiTheme="majorHAnsi" w:cstheme="majorHAnsi"/>
          <w:color w:val="1E1E1E"/>
          <w:sz w:val="24"/>
          <w:szCs w:val="24"/>
          <w:lang w:eastAsia="fr-FR"/>
        </w:rPr>
      </w:pPr>
    </w:p>
    <w:p w14:paraId="0B9972FA" w14:textId="7F4E5CAB" w:rsidR="00EF6BC3" w:rsidRPr="00EF6BC3" w:rsidRDefault="00EF6BC3" w:rsidP="00C05538">
      <w:pPr>
        <w:shd w:val="clear" w:color="auto" w:fill="FFFFFF"/>
        <w:spacing w:after="0" w:line="240" w:lineRule="auto"/>
        <w:jc w:val="both"/>
        <w:rPr>
          <w:rFonts w:asciiTheme="majorHAnsi" w:eastAsia="Times New Roman" w:hAnsiTheme="majorHAnsi" w:cstheme="majorHAnsi"/>
          <w:b/>
          <w:color w:val="1E1E1E"/>
          <w:sz w:val="24"/>
          <w:szCs w:val="24"/>
          <w:lang w:eastAsia="fr-FR"/>
        </w:rPr>
      </w:pPr>
      <w:r w:rsidRPr="00EF6BC3">
        <w:rPr>
          <w:rFonts w:asciiTheme="majorHAnsi" w:eastAsia="Times New Roman" w:hAnsiTheme="majorHAnsi" w:cstheme="majorHAnsi"/>
          <w:b/>
          <w:color w:val="1E1E1E"/>
          <w:sz w:val="24"/>
          <w:szCs w:val="24"/>
          <w:lang w:eastAsia="fr-FR"/>
        </w:rPr>
        <w:t>Classes de CP, CP-CE1, CE1</w:t>
      </w:r>
    </w:p>
    <w:p w14:paraId="7C46190F" w14:textId="6CA26E29" w:rsidR="00EF6BC3" w:rsidRDefault="00EF6BC3" w:rsidP="00C05538">
      <w:pPr>
        <w:shd w:val="clear" w:color="auto" w:fill="FFFFFF"/>
        <w:spacing w:after="0" w:line="240" w:lineRule="auto"/>
        <w:jc w:val="both"/>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 xml:space="preserve">Pique-nique à </w:t>
      </w:r>
      <w:proofErr w:type="spellStart"/>
      <w:r>
        <w:rPr>
          <w:rFonts w:asciiTheme="majorHAnsi" w:eastAsia="Times New Roman" w:hAnsiTheme="majorHAnsi" w:cstheme="majorHAnsi"/>
          <w:color w:val="1E1E1E"/>
          <w:sz w:val="24"/>
          <w:szCs w:val="24"/>
          <w:lang w:eastAsia="fr-FR"/>
        </w:rPr>
        <w:t>Rochilly</w:t>
      </w:r>
      <w:proofErr w:type="spellEnd"/>
      <w:r>
        <w:rPr>
          <w:rFonts w:asciiTheme="majorHAnsi" w:eastAsia="Times New Roman" w:hAnsiTheme="majorHAnsi" w:cstheme="majorHAnsi"/>
          <w:color w:val="1E1E1E"/>
          <w:sz w:val="24"/>
          <w:szCs w:val="24"/>
          <w:lang w:eastAsia="fr-FR"/>
        </w:rPr>
        <w:t xml:space="preserve"> le </w:t>
      </w:r>
      <w:r w:rsidR="00EC2FDA">
        <w:rPr>
          <w:rFonts w:asciiTheme="majorHAnsi" w:eastAsia="Times New Roman" w:hAnsiTheme="majorHAnsi" w:cstheme="majorHAnsi"/>
          <w:color w:val="1E1E1E"/>
          <w:sz w:val="24"/>
          <w:szCs w:val="24"/>
          <w:lang w:eastAsia="fr-FR"/>
        </w:rPr>
        <w:t>vendredi 2 juillet</w:t>
      </w:r>
    </w:p>
    <w:p w14:paraId="2E691B79" w14:textId="77777777" w:rsidR="00EC2FDA" w:rsidRPr="00D84996" w:rsidRDefault="00EC2FDA" w:rsidP="00C05538">
      <w:pPr>
        <w:shd w:val="clear" w:color="auto" w:fill="FFFFFF"/>
        <w:spacing w:after="0" w:line="240" w:lineRule="auto"/>
        <w:jc w:val="both"/>
        <w:rPr>
          <w:rFonts w:asciiTheme="majorHAnsi" w:eastAsia="Times New Roman" w:hAnsiTheme="majorHAnsi" w:cstheme="majorHAnsi"/>
          <w:color w:val="1E1E1E"/>
          <w:sz w:val="24"/>
          <w:szCs w:val="24"/>
          <w:lang w:eastAsia="fr-FR"/>
        </w:rPr>
      </w:pPr>
    </w:p>
    <w:p w14:paraId="53EDCF2C" w14:textId="723A0447" w:rsidR="00E16FE2" w:rsidRPr="00C05538" w:rsidRDefault="00AF574E" w:rsidP="00D46014">
      <w:pPr>
        <w:pStyle w:val="Paragraphedeliste"/>
        <w:numPr>
          <w:ilvl w:val="0"/>
          <w:numId w:val="3"/>
        </w:numPr>
        <w:shd w:val="clear" w:color="auto" w:fill="FFFFFF"/>
        <w:spacing w:after="0" w:line="240" w:lineRule="auto"/>
        <w:jc w:val="both"/>
        <w:rPr>
          <w:sz w:val="32"/>
        </w:rPr>
      </w:pPr>
      <w:r>
        <w:rPr>
          <w:sz w:val="32"/>
        </w:rPr>
        <w:t xml:space="preserve">Outils communs </w:t>
      </w:r>
    </w:p>
    <w:p w14:paraId="3EBFF51A" w14:textId="77777777" w:rsidR="00DF49B1" w:rsidRDefault="00DF49B1" w:rsidP="00C05538">
      <w:pPr>
        <w:shd w:val="clear" w:color="auto" w:fill="FFFFFF"/>
        <w:spacing w:after="0" w:line="240" w:lineRule="auto"/>
        <w:jc w:val="both"/>
      </w:pPr>
    </w:p>
    <w:p w14:paraId="5FFA5891" w14:textId="4205E489" w:rsidR="00C05538" w:rsidRDefault="00D84996" w:rsidP="00C05538">
      <w:pPr>
        <w:shd w:val="clear" w:color="auto" w:fill="FFFFFF"/>
        <w:spacing w:after="0" w:line="240" w:lineRule="auto"/>
        <w:jc w:val="both"/>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Pour rappel : m</w:t>
      </w:r>
      <w:r w:rsidRPr="00D84996">
        <w:rPr>
          <w:rFonts w:asciiTheme="majorHAnsi" w:eastAsia="Times New Roman" w:hAnsiTheme="majorHAnsi" w:cstheme="majorHAnsi"/>
          <w:color w:val="1E1E1E"/>
          <w:sz w:val="24"/>
          <w:szCs w:val="24"/>
          <w:lang w:eastAsia="fr-FR"/>
        </w:rPr>
        <w:t>atériel commandé par le budget collectif : cahiers de liaison, cahiers culturels avec protège-cahiers transparents, cahiers d’appel et porte-vues.</w:t>
      </w:r>
    </w:p>
    <w:p w14:paraId="771D2559" w14:textId="705B5206" w:rsidR="00D84996" w:rsidRDefault="00D84996" w:rsidP="00C05538">
      <w:pPr>
        <w:shd w:val="clear" w:color="auto" w:fill="FFFFFF"/>
        <w:spacing w:after="0" w:line="240" w:lineRule="auto"/>
        <w:jc w:val="both"/>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Si les commandes sont urgentes possibilité de faire un bon de commande ; à l’inverse attendre la semaine prochaine pour que l’entreprise et la Mairie finalise les procédures pour instaurer le paiement par carte (d’où l’impossibilité de valider vos commandes pour le moment).</w:t>
      </w:r>
    </w:p>
    <w:p w14:paraId="2C6B98D6" w14:textId="36D301F0" w:rsidR="00D84996" w:rsidRDefault="00D84996" w:rsidP="00C05538">
      <w:pPr>
        <w:shd w:val="clear" w:color="auto" w:fill="FFFFFF"/>
        <w:spacing w:after="0" w:line="240" w:lineRule="auto"/>
        <w:jc w:val="both"/>
        <w:rPr>
          <w:rFonts w:asciiTheme="majorHAnsi" w:eastAsia="Times New Roman" w:hAnsiTheme="majorHAnsi" w:cstheme="majorHAnsi"/>
          <w:color w:val="1E1E1E"/>
          <w:sz w:val="24"/>
          <w:szCs w:val="24"/>
          <w:lang w:eastAsia="fr-FR"/>
        </w:rPr>
      </w:pPr>
    </w:p>
    <w:p w14:paraId="57FE36DE" w14:textId="583DB9F0" w:rsidR="00D84996" w:rsidRDefault="00D84996" w:rsidP="00C05538">
      <w:pPr>
        <w:shd w:val="clear" w:color="auto" w:fill="FFFFFF"/>
        <w:spacing w:after="0" w:line="240" w:lineRule="auto"/>
        <w:jc w:val="both"/>
        <w:rPr>
          <w:rFonts w:asciiTheme="majorHAnsi" w:eastAsia="Times New Roman" w:hAnsiTheme="majorHAnsi" w:cstheme="majorHAnsi"/>
          <w:color w:val="1E1E1E"/>
          <w:sz w:val="24"/>
          <w:szCs w:val="24"/>
          <w:lang w:eastAsia="fr-FR"/>
        </w:rPr>
      </w:pPr>
      <w:r w:rsidRPr="00D84996">
        <w:rPr>
          <w:rFonts w:asciiTheme="majorHAnsi" w:eastAsia="Times New Roman" w:hAnsiTheme="majorHAnsi" w:cstheme="majorHAnsi"/>
          <w:b/>
          <w:color w:val="1E1E1E"/>
          <w:sz w:val="24"/>
          <w:szCs w:val="24"/>
          <w:u w:val="single"/>
          <w:lang w:eastAsia="fr-FR"/>
        </w:rPr>
        <w:t>Cahiers memento</w:t>
      </w:r>
      <w:r>
        <w:rPr>
          <w:rFonts w:asciiTheme="majorHAnsi" w:eastAsia="Times New Roman" w:hAnsiTheme="majorHAnsi" w:cstheme="majorHAnsi"/>
          <w:color w:val="1E1E1E"/>
          <w:sz w:val="24"/>
          <w:szCs w:val="24"/>
          <w:lang w:eastAsia="fr-FR"/>
        </w:rPr>
        <w:t xml:space="preserve"> : continuité du CP au CM2 ? par cycle ? quel format ? un français et un en mathématiques ? </w:t>
      </w:r>
    </w:p>
    <w:p w14:paraId="690FEA23" w14:textId="1F0D5636" w:rsidR="00D84996" w:rsidRPr="00D84996" w:rsidRDefault="00D84996" w:rsidP="00C05538">
      <w:pPr>
        <w:shd w:val="clear" w:color="auto" w:fill="FFFFFF"/>
        <w:spacing w:after="0" w:line="240" w:lineRule="auto"/>
        <w:jc w:val="both"/>
        <w:rPr>
          <w:rFonts w:asciiTheme="majorHAnsi" w:eastAsia="Times New Roman" w:hAnsiTheme="majorHAnsi" w:cstheme="majorHAnsi"/>
          <w:color w:val="1E1E1E"/>
          <w:sz w:val="24"/>
          <w:szCs w:val="24"/>
          <w:lang w:eastAsia="fr-FR"/>
        </w:rPr>
      </w:pPr>
      <w:bookmarkStart w:id="0" w:name="_GoBack"/>
      <w:bookmarkEnd w:id="0"/>
      <w:r>
        <w:rPr>
          <w:rFonts w:asciiTheme="majorHAnsi" w:eastAsia="Times New Roman" w:hAnsiTheme="majorHAnsi" w:cstheme="majorHAnsi"/>
          <w:color w:val="1E1E1E"/>
          <w:sz w:val="24"/>
          <w:szCs w:val="24"/>
          <w:lang w:eastAsia="fr-FR"/>
        </w:rPr>
        <w:t xml:space="preserve">Le sommaire est-il adapté ? </w:t>
      </w:r>
      <w:r w:rsidR="00860D08">
        <w:rPr>
          <w:rFonts w:asciiTheme="majorHAnsi" w:eastAsia="Times New Roman" w:hAnsiTheme="majorHAnsi" w:cstheme="majorHAnsi"/>
          <w:color w:val="1E1E1E"/>
          <w:sz w:val="24"/>
          <w:szCs w:val="24"/>
          <w:lang w:eastAsia="fr-FR"/>
        </w:rPr>
        <w:t xml:space="preserve"> </w:t>
      </w:r>
      <w:r w:rsidRPr="00D84996">
        <w:rPr>
          <w:rFonts w:asciiTheme="majorHAnsi" w:eastAsia="Times New Roman" w:hAnsiTheme="majorHAnsi" w:cstheme="majorHAnsi"/>
          <w:b/>
          <w:color w:val="FF0000"/>
          <w:sz w:val="24"/>
          <w:szCs w:val="24"/>
          <w:lang w:eastAsia="fr-FR"/>
        </w:rPr>
        <w:t>P.941</w:t>
      </w:r>
      <w:r>
        <w:rPr>
          <w:rFonts w:asciiTheme="majorHAnsi" w:eastAsia="Times New Roman" w:hAnsiTheme="majorHAnsi" w:cstheme="majorHAnsi"/>
          <w:color w:val="1E1E1E"/>
          <w:sz w:val="24"/>
          <w:szCs w:val="24"/>
          <w:lang w:eastAsia="fr-FR"/>
        </w:rPr>
        <w:t xml:space="preserve"> du catalogue DEVELAY deux possibilités petits ou grands formats.</w:t>
      </w:r>
    </w:p>
    <w:p w14:paraId="5D0B99E4" w14:textId="114FBF1C" w:rsidR="00C05538" w:rsidRDefault="00C05538" w:rsidP="00C05538">
      <w:pPr>
        <w:shd w:val="clear" w:color="auto" w:fill="FFFFFF"/>
        <w:spacing w:after="0" w:line="240" w:lineRule="auto"/>
        <w:jc w:val="both"/>
        <w:rPr>
          <w:rFonts w:asciiTheme="majorHAnsi" w:eastAsia="Times New Roman" w:hAnsiTheme="majorHAnsi" w:cstheme="majorHAnsi"/>
          <w:color w:val="1E1E1E"/>
          <w:sz w:val="24"/>
          <w:szCs w:val="24"/>
          <w:lang w:eastAsia="fr-FR"/>
        </w:rPr>
      </w:pPr>
    </w:p>
    <w:p w14:paraId="3B6359F5" w14:textId="76355BD8" w:rsidR="00EC2FDA" w:rsidRDefault="00EC2FDA" w:rsidP="00C05538">
      <w:pPr>
        <w:shd w:val="clear" w:color="auto" w:fill="FFFFFF"/>
        <w:spacing w:after="0" w:line="240" w:lineRule="auto"/>
        <w:jc w:val="both"/>
        <w:rPr>
          <w:rFonts w:asciiTheme="majorHAnsi" w:eastAsia="Times New Roman" w:hAnsiTheme="majorHAnsi" w:cstheme="majorHAnsi"/>
          <w:color w:val="1E1E1E"/>
          <w:sz w:val="24"/>
          <w:szCs w:val="24"/>
          <w:lang w:eastAsia="fr-FR"/>
        </w:rPr>
      </w:pPr>
      <w:r w:rsidRPr="00EC2FDA">
        <w:rPr>
          <w:rFonts w:asciiTheme="majorHAnsi" w:eastAsia="Times New Roman" w:hAnsiTheme="majorHAnsi" w:cstheme="majorHAnsi"/>
          <w:b/>
          <w:color w:val="1E1E1E"/>
          <w:sz w:val="24"/>
          <w:szCs w:val="24"/>
          <w:lang w:eastAsia="fr-FR"/>
        </w:rPr>
        <w:t>Propositions</w:t>
      </w:r>
      <w:r>
        <w:rPr>
          <w:rFonts w:asciiTheme="majorHAnsi" w:eastAsia="Times New Roman" w:hAnsiTheme="majorHAnsi" w:cstheme="majorHAnsi"/>
          <w:color w:val="1E1E1E"/>
          <w:sz w:val="24"/>
          <w:szCs w:val="24"/>
          <w:lang w:eastAsia="fr-FR"/>
        </w:rPr>
        <w:t> :</w:t>
      </w:r>
    </w:p>
    <w:p w14:paraId="781167E6" w14:textId="4ECBDB43" w:rsidR="00EC2FDA" w:rsidRDefault="00EC2FDA" w:rsidP="00C05538">
      <w:pPr>
        <w:shd w:val="clear" w:color="auto" w:fill="FFFFFF"/>
        <w:spacing w:after="0" w:line="240" w:lineRule="auto"/>
        <w:jc w:val="both"/>
        <w:rPr>
          <w:rFonts w:asciiTheme="majorHAnsi" w:eastAsia="Times New Roman" w:hAnsiTheme="majorHAnsi" w:cstheme="majorHAnsi"/>
          <w:color w:val="1E1E1E"/>
          <w:sz w:val="24"/>
          <w:szCs w:val="24"/>
          <w:lang w:eastAsia="fr-FR"/>
        </w:rPr>
      </w:pPr>
    </w:p>
    <w:tbl>
      <w:tblPr>
        <w:tblStyle w:val="TableauListe4-Accentuation6"/>
        <w:tblW w:w="0" w:type="auto"/>
        <w:tblLook w:val="04A0" w:firstRow="1" w:lastRow="0" w:firstColumn="1" w:lastColumn="0" w:noHBand="0" w:noVBand="1"/>
      </w:tblPr>
      <w:tblGrid>
        <w:gridCol w:w="3114"/>
        <w:gridCol w:w="7342"/>
      </w:tblGrid>
      <w:tr w:rsidR="00EC2FDA" w14:paraId="7938D33D" w14:textId="77777777" w:rsidTr="00EC2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5EC5620" w14:textId="72A1710C" w:rsidR="00EC2FDA" w:rsidRDefault="00EC2FDA" w:rsidP="00EC2FDA">
            <w:pPr>
              <w:spacing w:after="0" w:line="240" w:lineRule="auto"/>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Classes de CE1 et CE2</w:t>
            </w:r>
          </w:p>
        </w:tc>
        <w:tc>
          <w:tcPr>
            <w:tcW w:w="7342" w:type="dxa"/>
            <w:vAlign w:val="center"/>
          </w:tcPr>
          <w:p w14:paraId="28C306FD" w14:textId="77777777" w:rsidR="00EC2FDA" w:rsidRPr="00EC2FDA" w:rsidRDefault="00EC2FDA" w:rsidP="00EC2FDA">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1E1E1E"/>
                <w:sz w:val="24"/>
                <w:szCs w:val="24"/>
                <w:lang w:eastAsia="fr-FR"/>
              </w:rPr>
            </w:pPr>
            <w:r w:rsidRPr="00EC2FDA">
              <w:rPr>
                <w:rFonts w:asciiTheme="majorHAnsi" w:eastAsia="Times New Roman" w:hAnsiTheme="majorHAnsi" w:cstheme="majorHAnsi"/>
                <w:b w:val="0"/>
                <w:color w:val="1E1E1E"/>
                <w:sz w:val="24"/>
                <w:szCs w:val="24"/>
                <w:lang w:eastAsia="fr-FR"/>
              </w:rPr>
              <w:t>2 cahiers normaux, 1 en français, 1 en maths</w:t>
            </w:r>
          </w:p>
          <w:p w14:paraId="76B0D719" w14:textId="4B36D628" w:rsidR="00EC2FDA" w:rsidRDefault="00EC2FDA" w:rsidP="00EC2FDA">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sidRPr="00EC2FDA">
              <w:rPr>
                <w:rFonts w:asciiTheme="majorHAnsi" w:eastAsia="Times New Roman" w:hAnsiTheme="majorHAnsi" w:cstheme="majorHAnsi"/>
                <w:b w:val="0"/>
                <w:color w:val="1E1E1E"/>
                <w:sz w:val="24"/>
                <w:szCs w:val="24"/>
                <w:lang w:eastAsia="fr-FR"/>
              </w:rPr>
              <w:t>Les leçons sont collées dans l’ordre chronologique</w:t>
            </w:r>
          </w:p>
        </w:tc>
      </w:tr>
      <w:tr w:rsidR="00EC2FDA" w14:paraId="2D415DBB" w14:textId="77777777" w:rsidTr="00EC2F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40CC06D" w14:textId="715A2061" w:rsidR="00EC2FDA" w:rsidRDefault="00EC2FDA" w:rsidP="00EC2FDA">
            <w:pPr>
              <w:spacing w:after="0" w:line="240" w:lineRule="auto"/>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Classes de CM1 et CM2</w:t>
            </w:r>
          </w:p>
        </w:tc>
        <w:tc>
          <w:tcPr>
            <w:tcW w:w="7342" w:type="dxa"/>
            <w:vAlign w:val="center"/>
          </w:tcPr>
          <w:p w14:paraId="7C59194E" w14:textId="77777777" w:rsidR="00EC2FDA" w:rsidRDefault="00EC2FDA" w:rsidP="00EC2FDA">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2 mémentos à choisir dans le catalogue : 1 en français, 1 en maths</w:t>
            </w:r>
          </w:p>
          <w:p w14:paraId="483ED36A" w14:textId="7D22EC5D" w:rsidR="00EC2FDA" w:rsidRDefault="00EC2FDA" w:rsidP="00EC2FDA">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Le sommaire est à refaire</w:t>
            </w:r>
          </w:p>
        </w:tc>
      </w:tr>
    </w:tbl>
    <w:p w14:paraId="7DA78B27" w14:textId="77777777" w:rsidR="00EC2FDA" w:rsidRPr="00D84996" w:rsidRDefault="00EC2FDA" w:rsidP="00C05538">
      <w:pPr>
        <w:shd w:val="clear" w:color="auto" w:fill="FFFFFF"/>
        <w:spacing w:after="0" w:line="240" w:lineRule="auto"/>
        <w:jc w:val="both"/>
        <w:rPr>
          <w:rFonts w:asciiTheme="majorHAnsi" w:eastAsia="Times New Roman" w:hAnsiTheme="majorHAnsi" w:cstheme="majorHAnsi"/>
          <w:color w:val="1E1E1E"/>
          <w:sz w:val="24"/>
          <w:szCs w:val="24"/>
          <w:lang w:eastAsia="fr-FR"/>
        </w:rPr>
      </w:pPr>
    </w:p>
    <w:p w14:paraId="561053E6" w14:textId="53131BFB" w:rsidR="00C05538" w:rsidRDefault="00AF574E" w:rsidP="00D46014">
      <w:pPr>
        <w:pStyle w:val="Paragraphedeliste"/>
        <w:numPr>
          <w:ilvl w:val="0"/>
          <w:numId w:val="3"/>
        </w:numPr>
        <w:shd w:val="clear" w:color="auto" w:fill="FFFFFF"/>
        <w:spacing w:after="0" w:line="240" w:lineRule="auto"/>
        <w:jc w:val="both"/>
        <w:rPr>
          <w:sz w:val="32"/>
        </w:rPr>
      </w:pPr>
      <w:r>
        <w:rPr>
          <w:sz w:val="32"/>
        </w:rPr>
        <w:t xml:space="preserve">Questions parents Conseil d’école </w:t>
      </w:r>
    </w:p>
    <w:p w14:paraId="1F254653" w14:textId="18190FBB" w:rsidR="00D84996" w:rsidRDefault="00D84996" w:rsidP="00D84996">
      <w:pPr>
        <w:shd w:val="clear" w:color="auto" w:fill="FFFFFF"/>
        <w:spacing w:after="0" w:line="240" w:lineRule="auto"/>
        <w:jc w:val="both"/>
        <w:rPr>
          <w:sz w:val="32"/>
        </w:rPr>
      </w:pPr>
    </w:p>
    <w:p w14:paraId="258566DA" w14:textId="77777777" w:rsidR="00913F7F" w:rsidRDefault="00D84996" w:rsidP="00D84996">
      <w:pPr>
        <w:shd w:val="clear" w:color="auto" w:fill="FFFFFF"/>
        <w:spacing w:after="0" w:line="240" w:lineRule="auto"/>
        <w:jc w:val="both"/>
        <w:rPr>
          <w:rFonts w:asciiTheme="majorHAnsi" w:eastAsia="Times New Roman" w:hAnsiTheme="majorHAnsi" w:cstheme="majorHAnsi"/>
          <w:color w:val="1E1E1E"/>
          <w:sz w:val="24"/>
          <w:szCs w:val="24"/>
          <w:lang w:eastAsia="fr-FR"/>
        </w:rPr>
      </w:pPr>
      <w:r w:rsidRPr="00913F7F">
        <w:rPr>
          <w:rFonts w:asciiTheme="majorHAnsi" w:eastAsia="Times New Roman" w:hAnsiTheme="majorHAnsi" w:cstheme="majorHAnsi"/>
          <w:color w:val="1E1E1E"/>
          <w:sz w:val="24"/>
          <w:szCs w:val="24"/>
          <w:lang w:eastAsia="fr-FR"/>
        </w:rPr>
        <w:t>Voici les questions pour le conseil d’école</w:t>
      </w:r>
      <w:r w:rsidR="00913F7F">
        <w:rPr>
          <w:rFonts w:asciiTheme="majorHAnsi" w:eastAsia="Times New Roman" w:hAnsiTheme="majorHAnsi" w:cstheme="majorHAnsi"/>
          <w:color w:val="1E1E1E"/>
          <w:sz w:val="24"/>
          <w:szCs w:val="24"/>
          <w:lang w:eastAsia="fr-FR"/>
        </w:rPr>
        <w:t xml:space="preserve"> ; pouvez-vous me donner des éléments de réponses pour celles qui sont surlignées ? </w:t>
      </w:r>
    </w:p>
    <w:p w14:paraId="147D30D5" w14:textId="496C1E88" w:rsidR="00D84996" w:rsidRPr="00913F7F" w:rsidRDefault="00913F7F" w:rsidP="00D84996">
      <w:pPr>
        <w:shd w:val="clear" w:color="auto" w:fill="FFFFFF"/>
        <w:spacing w:after="0" w:line="240" w:lineRule="auto"/>
        <w:jc w:val="both"/>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J</w:t>
      </w:r>
      <w:r w:rsidR="00D84996" w:rsidRPr="00913F7F">
        <w:rPr>
          <w:rFonts w:asciiTheme="majorHAnsi" w:eastAsia="Times New Roman" w:hAnsiTheme="majorHAnsi" w:cstheme="majorHAnsi"/>
          <w:color w:val="1E1E1E"/>
          <w:sz w:val="24"/>
          <w:szCs w:val="24"/>
          <w:lang w:eastAsia="fr-FR"/>
        </w:rPr>
        <w:t xml:space="preserve">e vous laisse </w:t>
      </w:r>
      <w:r>
        <w:rPr>
          <w:rFonts w:asciiTheme="majorHAnsi" w:eastAsia="Times New Roman" w:hAnsiTheme="majorHAnsi" w:cstheme="majorHAnsi"/>
          <w:color w:val="1E1E1E"/>
          <w:sz w:val="24"/>
          <w:szCs w:val="24"/>
          <w:lang w:eastAsia="fr-FR"/>
        </w:rPr>
        <w:t xml:space="preserve">compléter le tableau ci-dessous avec les derniers projets/évènements faits que j’ai commencé à compléter : </w:t>
      </w:r>
    </w:p>
    <w:tbl>
      <w:tblPr>
        <w:tblStyle w:val="Grilledutableau"/>
        <w:tblW w:w="0" w:type="auto"/>
        <w:tblLook w:val="04A0" w:firstRow="1" w:lastRow="0" w:firstColumn="1" w:lastColumn="0" w:noHBand="0" w:noVBand="1"/>
      </w:tblPr>
      <w:tblGrid>
        <w:gridCol w:w="1980"/>
        <w:gridCol w:w="7082"/>
      </w:tblGrid>
      <w:tr w:rsidR="00D84996" w:rsidRPr="00913F7F" w14:paraId="5526CB46" w14:textId="77777777" w:rsidTr="00913F7F">
        <w:tc>
          <w:tcPr>
            <w:tcW w:w="1980" w:type="dxa"/>
          </w:tcPr>
          <w:p w14:paraId="324171AE" w14:textId="341AA4A5" w:rsidR="00D84996" w:rsidRPr="00913F7F" w:rsidRDefault="00D84996" w:rsidP="00D84996">
            <w:pPr>
              <w:spacing w:after="0" w:line="240" w:lineRule="auto"/>
              <w:jc w:val="both"/>
              <w:rPr>
                <w:rFonts w:asciiTheme="majorHAnsi" w:eastAsia="Times New Roman" w:hAnsiTheme="majorHAnsi" w:cstheme="majorHAnsi"/>
                <w:color w:val="1E1E1E"/>
                <w:sz w:val="24"/>
                <w:szCs w:val="24"/>
                <w:lang w:eastAsia="fr-FR"/>
              </w:rPr>
            </w:pPr>
            <w:r w:rsidRPr="00913F7F">
              <w:rPr>
                <w:rFonts w:asciiTheme="majorHAnsi" w:eastAsia="Times New Roman" w:hAnsiTheme="majorHAnsi" w:cstheme="majorHAnsi"/>
                <w:color w:val="1E1E1E"/>
                <w:sz w:val="24"/>
                <w:szCs w:val="24"/>
                <w:lang w:eastAsia="fr-FR"/>
              </w:rPr>
              <w:t>CP - CP/CE1 – CE1</w:t>
            </w:r>
          </w:p>
        </w:tc>
        <w:tc>
          <w:tcPr>
            <w:tcW w:w="7082" w:type="dxa"/>
          </w:tcPr>
          <w:p w14:paraId="06A5E2A5" w14:textId="77777777" w:rsidR="00D84996" w:rsidRPr="00913F7F" w:rsidRDefault="00D84996" w:rsidP="00D84996">
            <w:pPr>
              <w:spacing w:after="0" w:line="240" w:lineRule="auto"/>
              <w:jc w:val="both"/>
              <w:rPr>
                <w:rFonts w:asciiTheme="majorHAnsi" w:eastAsia="Times New Roman" w:hAnsiTheme="majorHAnsi" w:cstheme="majorHAnsi"/>
                <w:color w:val="1E1E1E"/>
                <w:sz w:val="24"/>
                <w:szCs w:val="24"/>
                <w:lang w:eastAsia="fr-FR"/>
              </w:rPr>
            </w:pPr>
            <w:r w:rsidRPr="00913F7F">
              <w:rPr>
                <w:rFonts w:asciiTheme="majorHAnsi" w:eastAsia="Times New Roman" w:hAnsiTheme="majorHAnsi" w:cstheme="majorHAnsi"/>
                <w:color w:val="1E1E1E"/>
                <w:sz w:val="24"/>
                <w:szCs w:val="24"/>
                <w:lang w:eastAsia="fr-FR"/>
              </w:rPr>
              <w:t>Balades contées</w:t>
            </w:r>
          </w:p>
          <w:p w14:paraId="13B3007F" w14:textId="08E6855F" w:rsidR="00D84996" w:rsidRPr="00913F7F" w:rsidRDefault="00D84996" w:rsidP="00D84996">
            <w:pPr>
              <w:spacing w:after="0" w:line="240" w:lineRule="auto"/>
              <w:jc w:val="both"/>
              <w:rPr>
                <w:rFonts w:asciiTheme="majorHAnsi" w:eastAsia="Times New Roman" w:hAnsiTheme="majorHAnsi" w:cstheme="majorHAnsi"/>
                <w:color w:val="1E1E1E"/>
                <w:sz w:val="24"/>
                <w:szCs w:val="24"/>
                <w:lang w:eastAsia="fr-FR"/>
              </w:rPr>
            </w:pPr>
            <w:r w:rsidRPr="00913F7F">
              <w:rPr>
                <w:rFonts w:asciiTheme="majorHAnsi" w:eastAsia="Times New Roman" w:hAnsiTheme="majorHAnsi" w:cstheme="majorHAnsi"/>
                <w:color w:val="1E1E1E"/>
                <w:sz w:val="24"/>
                <w:szCs w:val="24"/>
                <w:lang w:eastAsia="fr-FR"/>
              </w:rPr>
              <w:t>Fête des 100 jours</w:t>
            </w:r>
          </w:p>
        </w:tc>
      </w:tr>
      <w:tr w:rsidR="00D84996" w:rsidRPr="00913F7F" w14:paraId="7236080B" w14:textId="77777777" w:rsidTr="00913F7F">
        <w:tc>
          <w:tcPr>
            <w:tcW w:w="1980" w:type="dxa"/>
          </w:tcPr>
          <w:p w14:paraId="4C510CAD" w14:textId="5430002F" w:rsidR="00D84996" w:rsidRPr="00913F7F" w:rsidRDefault="00D84996" w:rsidP="00D84996">
            <w:pPr>
              <w:spacing w:after="0" w:line="240" w:lineRule="auto"/>
              <w:jc w:val="both"/>
              <w:rPr>
                <w:rFonts w:asciiTheme="majorHAnsi" w:eastAsia="Times New Roman" w:hAnsiTheme="majorHAnsi" w:cstheme="majorHAnsi"/>
                <w:color w:val="1E1E1E"/>
                <w:sz w:val="24"/>
                <w:szCs w:val="24"/>
                <w:lang w:eastAsia="fr-FR"/>
              </w:rPr>
            </w:pPr>
            <w:r w:rsidRPr="00913F7F">
              <w:rPr>
                <w:rFonts w:asciiTheme="majorHAnsi" w:eastAsia="Times New Roman" w:hAnsiTheme="majorHAnsi" w:cstheme="majorHAnsi"/>
                <w:color w:val="1E1E1E"/>
                <w:sz w:val="24"/>
                <w:szCs w:val="24"/>
                <w:lang w:eastAsia="fr-FR"/>
              </w:rPr>
              <w:t>CE2/CM1</w:t>
            </w:r>
          </w:p>
        </w:tc>
        <w:tc>
          <w:tcPr>
            <w:tcW w:w="7082" w:type="dxa"/>
          </w:tcPr>
          <w:p w14:paraId="5C60374A" w14:textId="596D0025" w:rsidR="00D84996" w:rsidRPr="00913F7F" w:rsidRDefault="00D84996" w:rsidP="00D84996">
            <w:pPr>
              <w:spacing w:after="0" w:line="240" w:lineRule="auto"/>
              <w:jc w:val="both"/>
              <w:rPr>
                <w:rFonts w:asciiTheme="majorHAnsi" w:eastAsia="Times New Roman" w:hAnsiTheme="majorHAnsi" w:cstheme="majorHAnsi"/>
                <w:color w:val="1E1E1E"/>
                <w:sz w:val="24"/>
                <w:szCs w:val="24"/>
                <w:lang w:eastAsia="fr-FR"/>
              </w:rPr>
            </w:pPr>
            <w:r w:rsidRPr="00913F7F">
              <w:rPr>
                <w:rFonts w:asciiTheme="majorHAnsi" w:eastAsia="Times New Roman" w:hAnsiTheme="majorHAnsi" w:cstheme="majorHAnsi"/>
                <w:color w:val="1E1E1E"/>
                <w:sz w:val="24"/>
                <w:szCs w:val="24"/>
                <w:lang w:eastAsia="fr-FR"/>
              </w:rPr>
              <w:t>Spectacle de danse - Randonnée</w:t>
            </w:r>
          </w:p>
        </w:tc>
      </w:tr>
      <w:tr w:rsidR="00D84996" w:rsidRPr="00913F7F" w14:paraId="75426D31" w14:textId="77777777" w:rsidTr="00913F7F">
        <w:tc>
          <w:tcPr>
            <w:tcW w:w="1980" w:type="dxa"/>
          </w:tcPr>
          <w:p w14:paraId="5B564963" w14:textId="7FEAECEB" w:rsidR="00D84996" w:rsidRPr="00913F7F" w:rsidRDefault="00D84996" w:rsidP="00D84996">
            <w:pPr>
              <w:spacing w:after="0" w:line="240" w:lineRule="auto"/>
              <w:jc w:val="both"/>
              <w:rPr>
                <w:rFonts w:asciiTheme="majorHAnsi" w:eastAsia="Times New Roman" w:hAnsiTheme="majorHAnsi" w:cstheme="majorHAnsi"/>
                <w:color w:val="1E1E1E"/>
                <w:sz w:val="24"/>
                <w:szCs w:val="24"/>
                <w:lang w:eastAsia="fr-FR"/>
              </w:rPr>
            </w:pPr>
            <w:r w:rsidRPr="00913F7F">
              <w:rPr>
                <w:rFonts w:asciiTheme="majorHAnsi" w:eastAsia="Times New Roman" w:hAnsiTheme="majorHAnsi" w:cstheme="majorHAnsi"/>
                <w:color w:val="1E1E1E"/>
                <w:sz w:val="24"/>
                <w:szCs w:val="24"/>
                <w:lang w:eastAsia="fr-FR"/>
              </w:rPr>
              <w:t>CE2</w:t>
            </w:r>
          </w:p>
        </w:tc>
        <w:tc>
          <w:tcPr>
            <w:tcW w:w="7082" w:type="dxa"/>
          </w:tcPr>
          <w:p w14:paraId="184A4B96" w14:textId="74B72D23" w:rsidR="00D84996" w:rsidRPr="00913F7F" w:rsidRDefault="00D84996" w:rsidP="00D84996">
            <w:pPr>
              <w:spacing w:after="0" w:line="240" w:lineRule="auto"/>
              <w:jc w:val="both"/>
              <w:rPr>
                <w:rFonts w:asciiTheme="majorHAnsi" w:eastAsia="Times New Roman" w:hAnsiTheme="majorHAnsi" w:cstheme="majorHAnsi"/>
                <w:color w:val="1E1E1E"/>
                <w:sz w:val="24"/>
                <w:szCs w:val="24"/>
                <w:lang w:eastAsia="fr-FR"/>
              </w:rPr>
            </w:pPr>
            <w:r w:rsidRPr="00913F7F">
              <w:rPr>
                <w:rFonts w:asciiTheme="majorHAnsi" w:eastAsia="Times New Roman" w:hAnsiTheme="majorHAnsi" w:cstheme="majorHAnsi"/>
                <w:color w:val="1E1E1E"/>
                <w:sz w:val="24"/>
                <w:szCs w:val="24"/>
                <w:lang w:eastAsia="fr-FR"/>
              </w:rPr>
              <w:t>randonnée</w:t>
            </w:r>
          </w:p>
        </w:tc>
      </w:tr>
      <w:tr w:rsidR="00D84996" w:rsidRPr="00913F7F" w14:paraId="58B8B809" w14:textId="77777777" w:rsidTr="00913F7F">
        <w:tc>
          <w:tcPr>
            <w:tcW w:w="1980" w:type="dxa"/>
          </w:tcPr>
          <w:p w14:paraId="4C93243E" w14:textId="0BE4A7E4" w:rsidR="00D84996" w:rsidRPr="00913F7F" w:rsidRDefault="00D84996" w:rsidP="00D84996">
            <w:pPr>
              <w:spacing w:after="0" w:line="240" w:lineRule="auto"/>
              <w:jc w:val="both"/>
              <w:rPr>
                <w:rFonts w:asciiTheme="majorHAnsi" w:eastAsia="Times New Roman" w:hAnsiTheme="majorHAnsi" w:cstheme="majorHAnsi"/>
                <w:color w:val="1E1E1E"/>
                <w:sz w:val="24"/>
                <w:szCs w:val="24"/>
                <w:lang w:eastAsia="fr-FR"/>
              </w:rPr>
            </w:pPr>
            <w:r w:rsidRPr="00913F7F">
              <w:rPr>
                <w:rFonts w:asciiTheme="majorHAnsi" w:eastAsia="Times New Roman" w:hAnsiTheme="majorHAnsi" w:cstheme="majorHAnsi"/>
                <w:color w:val="1E1E1E"/>
                <w:sz w:val="24"/>
                <w:szCs w:val="24"/>
                <w:lang w:eastAsia="fr-FR"/>
              </w:rPr>
              <w:t>CM1/CM2 – CM2</w:t>
            </w:r>
          </w:p>
        </w:tc>
        <w:tc>
          <w:tcPr>
            <w:tcW w:w="7082" w:type="dxa"/>
          </w:tcPr>
          <w:p w14:paraId="43E23930" w14:textId="458C5648" w:rsidR="00D84996" w:rsidRPr="00913F7F" w:rsidRDefault="00D84996" w:rsidP="00D84996">
            <w:pPr>
              <w:spacing w:after="0" w:line="240" w:lineRule="auto"/>
              <w:jc w:val="both"/>
              <w:rPr>
                <w:rFonts w:asciiTheme="majorHAnsi" w:eastAsia="Times New Roman" w:hAnsiTheme="majorHAnsi" w:cstheme="majorHAnsi"/>
                <w:color w:val="1E1E1E"/>
                <w:sz w:val="24"/>
                <w:szCs w:val="24"/>
                <w:lang w:eastAsia="fr-FR"/>
              </w:rPr>
            </w:pPr>
            <w:r w:rsidRPr="00913F7F">
              <w:rPr>
                <w:rFonts w:asciiTheme="majorHAnsi" w:eastAsia="Times New Roman" w:hAnsiTheme="majorHAnsi" w:cstheme="majorHAnsi"/>
                <w:color w:val="1E1E1E"/>
                <w:sz w:val="24"/>
                <w:szCs w:val="24"/>
                <w:lang w:eastAsia="fr-FR"/>
              </w:rPr>
              <w:t xml:space="preserve">Sortie vélo – randonnée – APLS pour les CM2 – spectacle de danse </w:t>
            </w:r>
          </w:p>
        </w:tc>
      </w:tr>
      <w:tr w:rsidR="00913F7F" w:rsidRPr="00913F7F" w14:paraId="2CCAB60E" w14:textId="77777777" w:rsidTr="00913F7F">
        <w:tc>
          <w:tcPr>
            <w:tcW w:w="1980" w:type="dxa"/>
          </w:tcPr>
          <w:p w14:paraId="1543CDCF" w14:textId="18B39CF2" w:rsidR="00913F7F" w:rsidRPr="00913F7F" w:rsidRDefault="00913F7F" w:rsidP="00D84996">
            <w:pPr>
              <w:spacing w:after="0" w:line="240" w:lineRule="auto"/>
              <w:jc w:val="both"/>
              <w:rPr>
                <w:rFonts w:asciiTheme="majorHAnsi" w:eastAsia="Times New Roman" w:hAnsiTheme="majorHAnsi" w:cstheme="majorHAnsi"/>
                <w:color w:val="1E1E1E"/>
                <w:sz w:val="24"/>
                <w:szCs w:val="24"/>
                <w:lang w:eastAsia="fr-FR"/>
              </w:rPr>
            </w:pPr>
            <w:r w:rsidRPr="00913F7F">
              <w:rPr>
                <w:rFonts w:asciiTheme="majorHAnsi" w:eastAsia="Times New Roman" w:hAnsiTheme="majorHAnsi" w:cstheme="majorHAnsi"/>
                <w:color w:val="1E1E1E"/>
                <w:sz w:val="24"/>
                <w:szCs w:val="24"/>
                <w:lang w:eastAsia="fr-FR"/>
              </w:rPr>
              <w:t xml:space="preserve">Collectif </w:t>
            </w:r>
          </w:p>
        </w:tc>
        <w:tc>
          <w:tcPr>
            <w:tcW w:w="7082" w:type="dxa"/>
          </w:tcPr>
          <w:p w14:paraId="653B3E1C" w14:textId="2E2EB72E" w:rsidR="00913F7F" w:rsidRPr="00913F7F" w:rsidRDefault="00913F7F" w:rsidP="00D84996">
            <w:pPr>
              <w:spacing w:after="0" w:line="240" w:lineRule="auto"/>
              <w:jc w:val="both"/>
              <w:rPr>
                <w:rFonts w:asciiTheme="majorHAnsi" w:eastAsia="Times New Roman" w:hAnsiTheme="majorHAnsi" w:cstheme="majorHAnsi"/>
                <w:color w:val="1E1E1E"/>
                <w:sz w:val="24"/>
                <w:szCs w:val="24"/>
                <w:lang w:eastAsia="fr-FR"/>
              </w:rPr>
            </w:pPr>
            <w:r w:rsidRPr="00913F7F">
              <w:rPr>
                <w:rFonts w:asciiTheme="majorHAnsi" w:eastAsia="Times New Roman" w:hAnsiTheme="majorHAnsi" w:cstheme="majorHAnsi"/>
                <w:color w:val="1E1E1E"/>
                <w:sz w:val="24"/>
                <w:szCs w:val="24"/>
                <w:lang w:eastAsia="fr-FR"/>
              </w:rPr>
              <w:t xml:space="preserve">Carnaval, élection Les </w:t>
            </w:r>
            <w:proofErr w:type="spellStart"/>
            <w:r w:rsidRPr="00913F7F">
              <w:rPr>
                <w:rFonts w:asciiTheme="majorHAnsi" w:eastAsia="Times New Roman" w:hAnsiTheme="majorHAnsi" w:cstheme="majorHAnsi"/>
                <w:color w:val="1E1E1E"/>
                <w:sz w:val="24"/>
                <w:szCs w:val="24"/>
                <w:lang w:eastAsia="fr-FR"/>
              </w:rPr>
              <w:t>Incos</w:t>
            </w:r>
            <w:proofErr w:type="spellEnd"/>
            <w:r w:rsidRPr="00913F7F">
              <w:rPr>
                <w:rFonts w:asciiTheme="majorHAnsi" w:eastAsia="Times New Roman" w:hAnsiTheme="majorHAnsi" w:cstheme="majorHAnsi"/>
                <w:color w:val="1E1E1E"/>
                <w:sz w:val="24"/>
                <w:szCs w:val="24"/>
                <w:lang w:eastAsia="fr-FR"/>
              </w:rPr>
              <w:t xml:space="preserve"> </w:t>
            </w:r>
          </w:p>
        </w:tc>
      </w:tr>
    </w:tbl>
    <w:p w14:paraId="43FF2154" w14:textId="77777777" w:rsidR="00D84996" w:rsidRPr="00D84996" w:rsidRDefault="00D84996" w:rsidP="00D84996">
      <w:pPr>
        <w:shd w:val="clear" w:color="auto" w:fill="FFFFFF"/>
        <w:spacing w:after="0" w:line="240" w:lineRule="auto"/>
        <w:jc w:val="both"/>
        <w:rPr>
          <w:sz w:val="32"/>
        </w:rPr>
      </w:pPr>
    </w:p>
    <w:p w14:paraId="6A446295" w14:textId="77777777" w:rsidR="00DF49B1" w:rsidRPr="00DF49B1" w:rsidRDefault="00DF49B1" w:rsidP="001A576B">
      <w:pPr>
        <w:shd w:val="clear" w:color="auto" w:fill="FFFFFF"/>
        <w:spacing w:after="0" w:line="240" w:lineRule="auto"/>
        <w:jc w:val="both"/>
        <w:rPr>
          <w:szCs w:val="16"/>
        </w:rPr>
      </w:pPr>
    </w:p>
    <w:p w14:paraId="661DC0BD" w14:textId="77777777" w:rsidR="00AF574E" w:rsidRPr="00913F7F" w:rsidRDefault="00AF574E" w:rsidP="00AF574E">
      <w:pPr>
        <w:pStyle w:val="Paragraphedeliste"/>
        <w:numPr>
          <w:ilvl w:val="1"/>
          <w:numId w:val="4"/>
        </w:numPr>
        <w:shd w:val="clear" w:color="auto" w:fill="FFFFFF"/>
        <w:suppressAutoHyphens w:val="0"/>
        <w:spacing w:after="0" w:line="240" w:lineRule="auto"/>
        <w:rPr>
          <w:rFonts w:eastAsia="Times New Roman" w:cstheme="minorHAnsi"/>
          <w:i/>
          <w:color w:val="212121"/>
          <w:sz w:val="20"/>
          <w:szCs w:val="24"/>
          <w:highlight w:val="yellow"/>
        </w:rPr>
      </w:pPr>
      <w:r w:rsidRPr="00913F7F">
        <w:rPr>
          <w:rFonts w:eastAsia="Times New Roman" w:cstheme="minorHAnsi"/>
          <w:i/>
          <w:color w:val="212121"/>
          <w:sz w:val="20"/>
          <w:szCs w:val="24"/>
          <w:highlight w:val="yellow"/>
        </w:rPr>
        <w:t>Lien CM2 /6eme : quel bilan ? est-ce qu'une feuille de route pourrait servir pour les années suivantes ?</w:t>
      </w:r>
    </w:p>
    <w:p w14:paraId="1E780514" w14:textId="77777777" w:rsidR="00AF574E" w:rsidRPr="00913F7F" w:rsidRDefault="00AF574E" w:rsidP="00AF574E">
      <w:pPr>
        <w:pStyle w:val="Paragraphedeliste"/>
        <w:numPr>
          <w:ilvl w:val="1"/>
          <w:numId w:val="4"/>
        </w:numPr>
        <w:shd w:val="clear" w:color="auto" w:fill="FFFFFF"/>
        <w:suppressAutoHyphens w:val="0"/>
        <w:spacing w:after="0" w:line="240" w:lineRule="auto"/>
        <w:rPr>
          <w:rFonts w:eastAsia="Times New Roman" w:cstheme="minorHAnsi"/>
          <w:i/>
          <w:color w:val="212121"/>
          <w:sz w:val="20"/>
          <w:szCs w:val="24"/>
          <w:highlight w:val="yellow"/>
        </w:rPr>
      </w:pPr>
      <w:r w:rsidRPr="00913F7F">
        <w:rPr>
          <w:rFonts w:eastAsia="Times New Roman" w:cstheme="minorHAnsi"/>
          <w:i/>
          <w:color w:val="212121"/>
          <w:sz w:val="20"/>
          <w:szCs w:val="24"/>
          <w:highlight w:val="yellow"/>
        </w:rPr>
        <w:t>Lien CP-GS : est-ce qu'il y eu des échanges ?</w:t>
      </w:r>
    </w:p>
    <w:p w14:paraId="7D6791C0" w14:textId="77777777" w:rsidR="00AF574E" w:rsidRPr="00E769E0" w:rsidRDefault="00AF574E" w:rsidP="00AF574E">
      <w:pPr>
        <w:pStyle w:val="Paragraphedeliste"/>
        <w:numPr>
          <w:ilvl w:val="1"/>
          <w:numId w:val="4"/>
        </w:numPr>
        <w:shd w:val="clear" w:color="auto" w:fill="FFFFFF"/>
        <w:suppressAutoHyphens w:val="0"/>
        <w:spacing w:after="0" w:line="240" w:lineRule="auto"/>
        <w:rPr>
          <w:rFonts w:eastAsia="Times New Roman" w:cstheme="minorHAnsi"/>
          <w:i/>
          <w:color w:val="212121"/>
          <w:sz w:val="20"/>
          <w:szCs w:val="24"/>
        </w:rPr>
      </w:pPr>
      <w:r w:rsidRPr="00E769E0">
        <w:rPr>
          <w:rFonts w:eastAsia="Times New Roman" w:cstheme="minorHAnsi"/>
          <w:i/>
          <w:color w:val="212121"/>
          <w:sz w:val="20"/>
          <w:szCs w:val="24"/>
        </w:rPr>
        <w:t xml:space="preserve">Projets futurs pour l'année 2022 : Orchestre à l'école : reprise ? Spectacle au </w:t>
      </w:r>
      <w:proofErr w:type="spellStart"/>
      <w:r>
        <w:rPr>
          <w:rFonts w:eastAsia="Times New Roman" w:cstheme="minorHAnsi"/>
          <w:i/>
          <w:color w:val="212121"/>
          <w:sz w:val="20"/>
          <w:szCs w:val="24"/>
        </w:rPr>
        <w:t>Br</w:t>
      </w:r>
      <w:r w:rsidRPr="00E769E0">
        <w:rPr>
          <w:rFonts w:eastAsia="Times New Roman" w:cstheme="minorHAnsi"/>
          <w:i/>
          <w:color w:val="212121"/>
          <w:sz w:val="20"/>
          <w:szCs w:val="24"/>
        </w:rPr>
        <w:t>iscope</w:t>
      </w:r>
      <w:proofErr w:type="spellEnd"/>
      <w:r w:rsidRPr="00E769E0">
        <w:rPr>
          <w:rFonts w:eastAsia="Times New Roman" w:cstheme="minorHAnsi"/>
          <w:i/>
          <w:color w:val="212121"/>
          <w:sz w:val="20"/>
          <w:szCs w:val="24"/>
        </w:rPr>
        <w:t xml:space="preserve"> / </w:t>
      </w:r>
      <w:r w:rsidRPr="00913F7F">
        <w:rPr>
          <w:rFonts w:eastAsia="Times New Roman" w:cstheme="minorHAnsi"/>
          <w:i/>
          <w:color w:val="212121"/>
          <w:sz w:val="20"/>
          <w:szCs w:val="24"/>
          <w:highlight w:val="yellow"/>
        </w:rPr>
        <w:t>séance ciné au méga CGR pourquoi pas ?</w:t>
      </w:r>
    </w:p>
    <w:p w14:paraId="094F6984" w14:textId="77777777" w:rsidR="00AF574E" w:rsidRPr="00E769E0" w:rsidRDefault="00AF574E" w:rsidP="00AF574E">
      <w:pPr>
        <w:pStyle w:val="Paragraphedeliste"/>
        <w:numPr>
          <w:ilvl w:val="1"/>
          <w:numId w:val="4"/>
        </w:numPr>
        <w:shd w:val="clear" w:color="auto" w:fill="FFFFFF"/>
        <w:suppressAutoHyphens w:val="0"/>
        <w:spacing w:after="0" w:line="240" w:lineRule="auto"/>
        <w:rPr>
          <w:rFonts w:eastAsia="Times New Roman" w:cstheme="minorHAnsi"/>
          <w:i/>
          <w:color w:val="212121"/>
          <w:sz w:val="20"/>
          <w:szCs w:val="24"/>
        </w:rPr>
      </w:pPr>
      <w:r w:rsidRPr="00E769E0">
        <w:rPr>
          <w:rFonts w:eastAsia="Times New Roman" w:cstheme="minorHAnsi"/>
          <w:i/>
          <w:color w:val="212121"/>
          <w:sz w:val="20"/>
          <w:szCs w:val="24"/>
        </w:rPr>
        <w:t>Stabilité équipe pédagogique pour la rentrée 2022 ?</w:t>
      </w:r>
    </w:p>
    <w:p w14:paraId="468F9CAF" w14:textId="77777777" w:rsidR="00AF574E" w:rsidRPr="00913F7F" w:rsidRDefault="00AF574E" w:rsidP="00AF574E">
      <w:pPr>
        <w:pStyle w:val="Paragraphedeliste"/>
        <w:numPr>
          <w:ilvl w:val="1"/>
          <w:numId w:val="4"/>
        </w:numPr>
        <w:shd w:val="clear" w:color="auto" w:fill="FFFFFF"/>
        <w:suppressAutoHyphens w:val="0"/>
        <w:spacing w:after="0" w:line="240" w:lineRule="auto"/>
        <w:rPr>
          <w:rFonts w:eastAsia="Times New Roman" w:cstheme="minorHAnsi"/>
          <w:i/>
          <w:color w:val="212121"/>
          <w:sz w:val="20"/>
          <w:szCs w:val="24"/>
          <w:highlight w:val="yellow"/>
        </w:rPr>
      </w:pPr>
      <w:r w:rsidRPr="00913F7F">
        <w:rPr>
          <w:rFonts w:eastAsia="Times New Roman" w:cstheme="minorHAnsi"/>
          <w:i/>
          <w:color w:val="212121"/>
          <w:sz w:val="20"/>
          <w:szCs w:val="24"/>
          <w:highlight w:val="yellow"/>
        </w:rPr>
        <w:t xml:space="preserve">Proposition de Mme </w:t>
      </w:r>
      <w:proofErr w:type="spellStart"/>
      <w:r w:rsidRPr="00913F7F">
        <w:rPr>
          <w:rFonts w:eastAsia="Times New Roman" w:cstheme="minorHAnsi"/>
          <w:i/>
          <w:color w:val="212121"/>
          <w:sz w:val="20"/>
          <w:szCs w:val="24"/>
          <w:highlight w:val="yellow"/>
        </w:rPr>
        <w:t>Cattet</w:t>
      </w:r>
      <w:proofErr w:type="spellEnd"/>
      <w:r w:rsidRPr="00913F7F">
        <w:rPr>
          <w:rFonts w:eastAsia="Times New Roman" w:cstheme="minorHAnsi"/>
          <w:i/>
          <w:color w:val="212121"/>
          <w:sz w:val="20"/>
          <w:szCs w:val="24"/>
          <w:highlight w:val="yellow"/>
        </w:rPr>
        <w:t xml:space="preserve"> qui pourrait nous être expliquer concernant les interventions avec certaines associations pour qu'elles soient étendues au cycle 2 (et non pas seulement au cycle 3) ; </w:t>
      </w:r>
    </w:p>
    <w:p w14:paraId="0E7AB41A" w14:textId="77777777" w:rsidR="00AF574E" w:rsidRPr="00E769E0" w:rsidRDefault="00AF574E" w:rsidP="00AF574E">
      <w:pPr>
        <w:pStyle w:val="Paragraphedeliste"/>
        <w:numPr>
          <w:ilvl w:val="1"/>
          <w:numId w:val="4"/>
        </w:numPr>
        <w:shd w:val="clear" w:color="auto" w:fill="FFFFFF"/>
        <w:suppressAutoHyphens w:val="0"/>
        <w:spacing w:after="0" w:line="240" w:lineRule="auto"/>
        <w:rPr>
          <w:rFonts w:eastAsia="Times New Roman" w:cstheme="minorHAnsi"/>
          <w:i/>
          <w:color w:val="212121"/>
          <w:sz w:val="20"/>
          <w:szCs w:val="24"/>
        </w:rPr>
      </w:pPr>
      <w:r w:rsidRPr="00E769E0">
        <w:rPr>
          <w:rFonts w:eastAsia="Times New Roman" w:cstheme="minorHAnsi"/>
          <w:i/>
          <w:color w:val="212121"/>
          <w:sz w:val="20"/>
          <w:szCs w:val="24"/>
        </w:rPr>
        <w:t>Point sur l’accès à la grande cour avec les restrictions des paniers de basket.</w:t>
      </w:r>
    </w:p>
    <w:p w14:paraId="145C0AB6" w14:textId="77777777" w:rsidR="00AF574E" w:rsidRPr="00913F7F" w:rsidRDefault="00AF574E" w:rsidP="00AF574E">
      <w:pPr>
        <w:pStyle w:val="Paragraphedeliste"/>
        <w:numPr>
          <w:ilvl w:val="1"/>
          <w:numId w:val="4"/>
        </w:numPr>
        <w:shd w:val="clear" w:color="auto" w:fill="FFFFFF"/>
        <w:suppressAutoHyphens w:val="0"/>
        <w:spacing w:after="0" w:line="240" w:lineRule="auto"/>
        <w:rPr>
          <w:rFonts w:eastAsia="Times New Roman" w:cstheme="minorHAnsi"/>
          <w:i/>
          <w:color w:val="212121"/>
          <w:sz w:val="20"/>
          <w:szCs w:val="24"/>
          <w:highlight w:val="yellow"/>
        </w:rPr>
      </w:pPr>
      <w:r w:rsidRPr="00913F7F">
        <w:rPr>
          <w:rFonts w:eastAsia="Times New Roman" w:cstheme="minorHAnsi"/>
          <w:i/>
          <w:color w:val="212121"/>
          <w:sz w:val="20"/>
          <w:szCs w:val="24"/>
          <w:highlight w:val="yellow"/>
        </w:rPr>
        <w:t xml:space="preserve">Reprise de la piscine pour certaines classes : comment cela s'est-il passé ? </w:t>
      </w:r>
    </w:p>
    <w:p w14:paraId="4AA24822" w14:textId="773FD00F" w:rsidR="001A576B" w:rsidRDefault="001A576B" w:rsidP="001A576B">
      <w:pPr>
        <w:shd w:val="clear" w:color="auto" w:fill="FFFFFF"/>
        <w:spacing w:after="0" w:line="240" w:lineRule="auto"/>
        <w:jc w:val="both"/>
      </w:pPr>
      <w:r>
        <w:t>.</w:t>
      </w:r>
    </w:p>
    <w:p w14:paraId="0163AD15" w14:textId="2ADF0902" w:rsidR="001A576B" w:rsidRPr="00860D08" w:rsidRDefault="001A576B" w:rsidP="00860D08">
      <w:pPr>
        <w:shd w:val="clear" w:color="auto" w:fill="FFFFFF"/>
        <w:spacing w:after="0" w:line="240" w:lineRule="auto"/>
        <w:jc w:val="both"/>
        <w:rPr>
          <w:sz w:val="32"/>
        </w:rPr>
      </w:pPr>
    </w:p>
    <w:p w14:paraId="450C571A" w14:textId="09984BFC" w:rsidR="00E16FE2" w:rsidRDefault="00E16FE2" w:rsidP="00C05538">
      <w:pPr>
        <w:shd w:val="clear" w:color="auto" w:fill="FFFFFF"/>
        <w:spacing w:after="0" w:line="240" w:lineRule="auto"/>
        <w:jc w:val="both"/>
      </w:pPr>
    </w:p>
    <w:p w14:paraId="6558F91B" w14:textId="2A13A39D" w:rsidR="00DF49B1" w:rsidRDefault="00DF49B1" w:rsidP="001A576B">
      <w:pPr>
        <w:shd w:val="clear" w:color="auto" w:fill="FFFFFF"/>
        <w:spacing w:after="0" w:line="240" w:lineRule="auto"/>
        <w:jc w:val="both"/>
      </w:pPr>
      <w:r>
        <w:t xml:space="preserve"> </w:t>
      </w:r>
    </w:p>
    <w:sectPr w:rsidR="00DF49B1" w:rsidSect="00AB21D2">
      <w:headerReference w:type="default" r:id="rId8"/>
      <w:pgSz w:w="11906" w:h="16838"/>
      <w:pgMar w:top="720" w:right="720" w:bottom="720" w:left="720" w:header="708" w:footer="0" w:gutter="0"/>
      <w:cols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C14E9" w14:textId="77777777" w:rsidR="00BC3339" w:rsidRDefault="00BC3339">
      <w:pPr>
        <w:spacing w:after="0" w:line="240" w:lineRule="auto"/>
      </w:pPr>
      <w:r>
        <w:separator/>
      </w:r>
    </w:p>
  </w:endnote>
  <w:endnote w:type="continuationSeparator" w:id="0">
    <w:p w14:paraId="2CDE9A5C" w14:textId="77777777" w:rsidR="00BC3339" w:rsidRDefault="00BC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F08FA" w14:textId="77777777" w:rsidR="00BC3339" w:rsidRDefault="00BC3339">
      <w:pPr>
        <w:spacing w:after="0" w:line="240" w:lineRule="auto"/>
      </w:pPr>
      <w:r>
        <w:separator/>
      </w:r>
    </w:p>
  </w:footnote>
  <w:footnote w:type="continuationSeparator" w:id="0">
    <w:p w14:paraId="04E88347" w14:textId="77777777" w:rsidR="00BC3339" w:rsidRDefault="00BC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887D" w14:textId="77777777" w:rsidR="00E16FE2" w:rsidRDefault="001C3A16">
    <w:pPr>
      <w:pStyle w:val="En-tte"/>
      <w:jc w:val="center"/>
    </w:pPr>
    <w:r>
      <w:t>Ecole élémentaire publique Jacques Cartier – Brignais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5178E"/>
    <w:multiLevelType w:val="multilevel"/>
    <w:tmpl w:val="93DA79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CD2484F"/>
    <w:multiLevelType w:val="hybridMultilevel"/>
    <w:tmpl w:val="E7AAF784"/>
    <w:lvl w:ilvl="0" w:tplc="5A5E1A5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731C55B2"/>
    <w:multiLevelType w:val="multilevel"/>
    <w:tmpl w:val="96B4224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7C477FE8"/>
    <w:multiLevelType w:val="multilevel"/>
    <w:tmpl w:val="677097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E2"/>
    <w:rsid w:val="000B7A48"/>
    <w:rsid w:val="001A576B"/>
    <w:rsid w:val="001C3A16"/>
    <w:rsid w:val="002B2EB8"/>
    <w:rsid w:val="00345C7E"/>
    <w:rsid w:val="00850896"/>
    <w:rsid w:val="00860D08"/>
    <w:rsid w:val="00913F7F"/>
    <w:rsid w:val="00A40DCA"/>
    <w:rsid w:val="00AB21D2"/>
    <w:rsid w:val="00AF574E"/>
    <w:rsid w:val="00BB7B91"/>
    <w:rsid w:val="00BC3339"/>
    <w:rsid w:val="00C05538"/>
    <w:rsid w:val="00D46014"/>
    <w:rsid w:val="00D84996"/>
    <w:rsid w:val="00DF49B1"/>
    <w:rsid w:val="00E16FE2"/>
    <w:rsid w:val="00EC2FDA"/>
    <w:rsid w:val="00ED7AA9"/>
    <w:rsid w:val="00EF6BC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5894"/>
  <w15:docId w15:val="{2E5284A5-4661-4D65-AD1F-8EDAE553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E674B"/>
    <w:rPr>
      <w:b/>
      <w:bCs/>
    </w:rPr>
  </w:style>
  <w:style w:type="character" w:customStyle="1" w:styleId="En-tteCar">
    <w:name w:val="En-tête Car"/>
    <w:basedOn w:val="Policepardfaut"/>
    <w:uiPriority w:val="99"/>
    <w:qFormat/>
    <w:rsid w:val="00AE674B"/>
  </w:style>
  <w:style w:type="character" w:customStyle="1" w:styleId="PieddepageCar">
    <w:name w:val="Pied de page Car"/>
    <w:basedOn w:val="Policepardfaut"/>
    <w:link w:val="Pieddepage"/>
    <w:uiPriority w:val="99"/>
    <w:qFormat/>
    <w:rsid w:val="00AE674B"/>
  </w:style>
  <w:style w:type="character" w:customStyle="1" w:styleId="LienInternet">
    <w:name w:val="Lien Internet"/>
    <w:basedOn w:val="Policepardfaut"/>
    <w:uiPriority w:val="99"/>
    <w:unhideWhenUsed/>
    <w:rsid w:val="00F51308"/>
    <w:rPr>
      <w:color w:val="0563C1" w:themeColor="hyperlink"/>
      <w:u w:val="single"/>
    </w:rPr>
  </w:style>
  <w:style w:type="character" w:customStyle="1" w:styleId="TextedebullesCar">
    <w:name w:val="Texte de bulles Car"/>
    <w:basedOn w:val="Policepardfaut"/>
    <w:link w:val="Textedebulles"/>
    <w:uiPriority w:val="99"/>
    <w:semiHidden/>
    <w:qFormat/>
    <w:rsid w:val="0024390B"/>
    <w:rPr>
      <w:rFonts w:ascii="Segoe UI" w:hAnsi="Segoe UI" w:cs="Segoe UI"/>
      <w:sz w:val="18"/>
      <w:szCs w:val="18"/>
    </w:rPr>
  </w:style>
  <w:style w:type="character" w:styleId="Accentuation">
    <w:name w:val="Emphasis"/>
    <w:basedOn w:val="Policepardfaut"/>
    <w:uiPriority w:val="20"/>
    <w:qFormat/>
    <w:rsid w:val="00F50D72"/>
    <w:rPr>
      <w:i/>
      <w:i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AE674B"/>
    <w:pPr>
      <w:tabs>
        <w:tab w:val="center" w:pos="4536"/>
        <w:tab w:val="right" w:pos="9072"/>
      </w:tabs>
      <w:spacing w:after="0" w:line="240" w:lineRule="auto"/>
    </w:pPr>
  </w:style>
  <w:style w:type="paragraph" w:styleId="Pieddepage">
    <w:name w:val="footer"/>
    <w:basedOn w:val="Normal"/>
    <w:link w:val="PieddepageCar"/>
    <w:uiPriority w:val="99"/>
    <w:unhideWhenUsed/>
    <w:rsid w:val="00AE674B"/>
    <w:pPr>
      <w:tabs>
        <w:tab w:val="center" w:pos="4536"/>
        <w:tab w:val="right" w:pos="9072"/>
      </w:tabs>
      <w:spacing w:after="0" w:line="240" w:lineRule="auto"/>
    </w:pPr>
  </w:style>
  <w:style w:type="paragraph" w:styleId="Paragraphedeliste">
    <w:name w:val="List Paragraph"/>
    <w:basedOn w:val="Normal"/>
    <w:uiPriority w:val="34"/>
    <w:qFormat/>
    <w:rsid w:val="00AE674B"/>
    <w:pPr>
      <w:ind w:left="720"/>
      <w:contextualSpacing/>
    </w:pPr>
  </w:style>
  <w:style w:type="paragraph" w:styleId="Textedebulles">
    <w:name w:val="Balloon Text"/>
    <w:basedOn w:val="Normal"/>
    <w:link w:val="TextedebullesCar"/>
    <w:uiPriority w:val="99"/>
    <w:semiHidden/>
    <w:unhideWhenUsed/>
    <w:qFormat/>
    <w:rsid w:val="0024390B"/>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rsid w:val="00F50D72"/>
    <w:pPr>
      <w:suppressAutoHyphens w:val="0"/>
      <w:spacing w:beforeAutospacing="1" w:afterAutospacing="1" w:line="240" w:lineRule="auto"/>
    </w:pPr>
    <w:rPr>
      <w:rFonts w:ascii="Times New Roman" w:eastAsia="Times New Roman" w:hAnsi="Times New Roman" w:cs="Times New Roman"/>
      <w:sz w:val="24"/>
      <w:szCs w:val="24"/>
      <w:lang w:eastAsia="fr-FR"/>
    </w:rPr>
  </w:style>
  <w:style w:type="paragraph" w:customStyle="1" w:styleId="gmail-msolistparagraph">
    <w:name w:val="gmail-msolistparagraph"/>
    <w:basedOn w:val="Normal"/>
    <w:qFormat/>
    <w:rsid w:val="00F260FF"/>
    <w:pPr>
      <w:suppressAutoHyphens w:val="0"/>
      <w:spacing w:beforeAutospacing="1" w:afterAutospacing="1" w:line="240" w:lineRule="auto"/>
    </w:pPr>
    <w:rPr>
      <w:rFonts w:ascii="Times New Roman" w:eastAsia="Times New Roman" w:hAnsi="Times New Roman" w:cs="Times New Roman"/>
      <w:sz w:val="24"/>
      <w:szCs w:val="24"/>
      <w:lang w:eastAsia="fr-FR"/>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AE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2-Accentuation5">
    <w:name w:val="List Table 2 Accent 5"/>
    <w:basedOn w:val="TableauNormal"/>
    <w:uiPriority w:val="47"/>
    <w:rsid w:val="00A4024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7Couleur-Accentuation5">
    <w:name w:val="List Table 7 Colorful Accent 5"/>
    <w:basedOn w:val="TableauNormal"/>
    <w:uiPriority w:val="52"/>
    <w:rsid w:val="00A40243"/>
    <w:rPr>
      <w:color w:val="2F5496" w:themeColor="accent5"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6Couleur-Accentuation5">
    <w:name w:val="Grid Table 6 Colorful Accent 5"/>
    <w:basedOn w:val="TableauNormal"/>
    <w:uiPriority w:val="51"/>
    <w:rsid w:val="00A4024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5Fonc-Accentuation2">
    <w:name w:val="Grid Table 5 Dark Accent 2"/>
    <w:basedOn w:val="TableauNormal"/>
    <w:uiPriority w:val="50"/>
    <w:rsid w:val="00EF6B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4">
    <w:name w:val="Grid Table 5 Dark Accent 4"/>
    <w:basedOn w:val="TableauNormal"/>
    <w:uiPriority w:val="50"/>
    <w:rsid w:val="00EF6B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Liste4-Accentuation6">
    <w:name w:val="List Table 4 Accent 6"/>
    <w:basedOn w:val="TableauNormal"/>
    <w:uiPriority w:val="49"/>
    <w:rsid w:val="00EC2FD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F9241-1351-488A-8B8A-950719E6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773</Words>
  <Characters>4257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Jacques CARTIER</dc:creator>
  <dc:description/>
  <cp:lastModifiedBy>Direction Jacques CARTIER</cp:lastModifiedBy>
  <cp:revision>3</cp:revision>
  <dcterms:created xsi:type="dcterms:W3CDTF">2021-06-10T06:07:00Z</dcterms:created>
  <dcterms:modified xsi:type="dcterms:W3CDTF">2021-06-10T06:07:00Z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