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10" w:rsidRDefault="00542810" w:rsidP="0015685B">
      <w:pPr>
        <w:spacing w:after="0"/>
        <w:rPr>
          <w:rFonts w:ascii="Calibri-Bold" w:hAnsi="Calibri-Bold" w:cs="Calibri-Bold"/>
          <w:sz w:val="24"/>
          <w:szCs w:val="28"/>
        </w:rPr>
      </w:pPr>
      <w:bookmarkStart w:id="0" w:name="_GoBack"/>
      <w:bookmarkEnd w:id="0"/>
    </w:p>
    <w:p w:rsidR="007D2A78" w:rsidRPr="00277B0F" w:rsidRDefault="009E120B" w:rsidP="0015685B">
      <w:pPr>
        <w:pStyle w:val="Citationintense"/>
        <w:spacing w:after="0"/>
        <w:rPr>
          <w:b/>
          <w:i w:val="0"/>
          <w:sz w:val="32"/>
        </w:rPr>
      </w:pPr>
      <w:r>
        <w:rPr>
          <w:b/>
          <w:i w:val="0"/>
          <w:sz w:val="32"/>
        </w:rPr>
        <w:t xml:space="preserve">Projet EPS </w:t>
      </w:r>
      <w:r w:rsidRPr="00C72D99">
        <w:rPr>
          <w:b/>
          <w:i w:val="0"/>
          <w:sz w:val="32"/>
        </w:rPr>
        <w:t>cycle</w:t>
      </w:r>
      <w:r w:rsidR="005A2AC1">
        <w:rPr>
          <w:b/>
          <w:i w:val="0"/>
          <w:sz w:val="32"/>
        </w:rPr>
        <w:t>2</w:t>
      </w:r>
      <w:r>
        <w:rPr>
          <w:b/>
          <w:i w:val="0"/>
          <w:sz w:val="32"/>
        </w:rPr>
        <w:t xml:space="preserve"> 2024 - 2025</w:t>
      </w:r>
      <w:r w:rsidRPr="00C72D99">
        <w:rPr>
          <w:b/>
          <w:i w:val="0"/>
          <w:sz w:val="32"/>
        </w:rPr>
        <w:t xml:space="preserve"> :</w:t>
      </w:r>
      <w:r w:rsidR="006C4751" w:rsidRPr="00C72D99">
        <w:rPr>
          <w:b/>
          <w:i w:val="0"/>
          <w:sz w:val="32"/>
        </w:rPr>
        <w:t xml:space="preserve"> </w:t>
      </w:r>
      <w:r w:rsidRPr="00C72D99">
        <w:rPr>
          <w:b/>
          <w:i w:val="0"/>
          <w:sz w:val="32"/>
        </w:rPr>
        <w:t>Lutte</w:t>
      </w:r>
    </w:p>
    <w:p w:rsidR="00AB2E3E" w:rsidRDefault="00AB2E3E" w:rsidP="0015685B">
      <w:pPr>
        <w:spacing w:after="0"/>
        <w:rPr>
          <w:rStyle w:val="Titre2Car"/>
        </w:rPr>
      </w:pPr>
    </w:p>
    <w:p w:rsidR="007D2A78" w:rsidRPr="006C4751" w:rsidRDefault="007D2A78" w:rsidP="0015685B">
      <w:pPr>
        <w:spacing w:after="0"/>
        <w:rPr>
          <w:rStyle w:val="Titre2Car"/>
        </w:rPr>
      </w:pPr>
      <w:r w:rsidRPr="006C4751">
        <w:rPr>
          <w:rStyle w:val="Titre2Car"/>
        </w:rPr>
        <w:t>1. Introduction</w:t>
      </w:r>
    </w:p>
    <w:p w:rsidR="00AB2E3E" w:rsidRDefault="0092253C" w:rsidP="0015685B">
      <w:pPr>
        <w:spacing w:after="0"/>
        <w:rPr>
          <w:rFonts w:ascii="Calibri-Bold" w:hAnsi="Calibri-Bold" w:cs="Calibri-Bold"/>
          <w:sz w:val="24"/>
          <w:szCs w:val="28"/>
        </w:rPr>
      </w:pPr>
      <w:r w:rsidRPr="0092253C">
        <w:rPr>
          <w:rFonts w:ascii="Calibri-Bold" w:hAnsi="Calibri-Bold" w:cs="Calibri-Bold"/>
          <w:sz w:val="24"/>
          <w:szCs w:val="28"/>
        </w:rPr>
        <w:t xml:space="preserve">La lutte est un sport de combat complet qui met en scène deux concurrents luttant pour se dominer physiquement dans un affrontement </w:t>
      </w:r>
      <w:r w:rsidR="00AB2E3E">
        <w:rPr>
          <w:rFonts w:ascii="Calibri-Bold" w:hAnsi="Calibri-Bold" w:cs="Calibri-Bold"/>
          <w:sz w:val="24"/>
          <w:szCs w:val="28"/>
        </w:rPr>
        <w:t>codifié avec des règles,</w:t>
      </w:r>
      <w:r w:rsidRPr="0092253C">
        <w:rPr>
          <w:rFonts w:ascii="Calibri-Bold" w:hAnsi="Calibri-Bold" w:cs="Calibri-Bold"/>
          <w:sz w:val="24"/>
          <w:szCs w:val="28"/>
        </w:rPr>
        <w:t xml:space="preserve"> supervisé par un arbitre, et chronométré sur une aire de combat spécifique. </w:t>
      </w:r>
    </w:p>
    <w:p w:rsidR="0092253C" w:rsidRPr="00D061B0" w:rsidRDefault="0092253C" w:rsidP="0015685B">
      <w:pPr>
        <w:spacing w:after="0"/>
        <w:rPr>
          <w:rFonts w:ascii="Calibri-Bold" w:hAnsi="Calibri-Bold" w:cs="Calibri-Bold"/>
          <w:sz w:val="24"/>
          <w:szCs w:val="28"/>
        </w:rPr>
      </w:pPr>
      <w:r w:rsidRPr="0092253C">
        <w:rPr>
          <w:rFonts w:ascii="Calibri-Bold" w:hAnsi="Calibri-Bold" w:cs="Calibri-Bold"/>
          <w:sz w:val="24"/>
          <w:szCs w:val="28"/>
        </w:rPr>
        <w:t>Ce sport contribue au développement de la force, de l'agilité, de la coordination et de l'estime de soi</w:t>
      </w:r>
      <w:r w:rsidR="00AB2E3E">
        <w:rPr>
          <w:rFonts w:ascii="Calibri-Bold" w:hAnsi="Calibri-Bold" w:cs="Calibri-Bold"/>
          <w:sz w:val="24"/>
          <w:szCs w:val="28"/>
        </w:rPr>
        <w:t>.</w:t>
      </w:r>
    </w:p>
    <w:p w:rsidR="0092253C" w:rsidRPr="00D061B0" w:rsidRDefault="00D061B0" w:rsidP="0015685B">
      <w:pPr>
        <w:spacing w:after="0"/>
        <w:rPr>
          <w:rFonts w:ascii="Calibri-Bold" w:hAnsi="Calibri-Bold" w:cs="Calibri-Bold"/>
          <w:sz w:val="24"/>
          <w:szCs w:val="28"/>
        </w:rPr>
      </w:pPr>
      <w:r w:rsidRPr="00D061B0">
        <w:rPr>
          <w:rFonts w:ascii="Calibri-Bold" w:hAnsi="Calibri-Bold" w:cs="Calibri-Bold"/>
          <w:sz w:val="24"/>
          <w:szCs w:val="28"/>
        </w:rPr>
        <w:t>Le principe est de s’opposer individuellement pour vaincre son adversaire en :</w:t>
      </w:r>
    </w:p>
    <w:p w:rsidR="00D061B0" w:rsidRPr="00D061B0" w:rsidRDefault="00D061B0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D061B0">
        <w:rPr>
          <w:rFonts w:ascii="Calibri-Bold" w:hAnsi="Calibri-Bold" w:cs="Calibri-Bold"/>
          <w:sz w:val="24"/>
          <w:szCs w:val="28"/>
        </w:rPr>
        <w:t>S’engageant dans un contact rapproché</w:t>
      </w:r>
    </w:p>
    <w:p w:rsidR="00D061B0" w:rsidRPr="00D061B0" w:rsidRDefault="00D061B0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D061B0">
        <w:rPr>
          <w:rFonts w:ascii="Calibri-Bold" w:hAnsi="Calibri-Bold" w:cs="Calibri-Bold"/>
          <w:sz w:val="24"/>
          <w:szCs w:val="28"/>
        </w:rPr>
        <w:t>Utilisant des actions variées comme tirer, pousser, soulever, retourner, ...</w:t>
      </w:r>
    </w:p>
    <w:p w:rsidR="009E120B" w:rsidRDefault="00D061B0" w:rsidP="007E75E2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AB2E3E">
        <w:rPr>
          <w:rFonts w:ascii="Calibri-Bold" w:hAnsi="Calibri-Bold" w:cs="Calibri-Bold"/>
          <w:sz w:val="24"/>
          <w:szCs w:val="28"/>
        </w:rPr>
        <w:t>Imposant un état corporel : mettre et maintenir au sol</w:t>
      </w:r>
      <w:r w:rsidR="00AB2E3E" w:rsidRPr="00AB2E3E">
        <w:rPr>
          <w:rFonts w:ascii="Calibri-Bold" w:hAnsi="Calibri-Bold" w:cs="Calibri-Bold"/>
          <w:sz w:val="24"/>
          <w:szCs w:val="28"/>
        </w:rPr>
        <w:t xml:space="preserve"> sur le dos (plaquer les épaules au sol)</w:t>
      </w:r>
      <w:r w:rsidR="00AB2E3E">
        <w:rPr>
          <w:rFonts w:ascii="Calibri-Bold" w:hAnsi="Calibri-Bold" w:cs="Calibri-Bold"/>
          <w:sz w:val="24"/>
          <w:szCs w:val="28"/>
        </w:rPr>
        <w:t xml:space="preserve"> </w:t>
      </w:r>
      <w:r w:rsidRPr="00AB2E3E">
        <w:rPr>
          <w:rFonts w:ascii="Calibri-Bold" w:hAnsi="Calibri-Bold" w:cs="Calibri-Bold"/>
          <w:sz w:val="24"/>
          <w:szCs w:val="28"/>
        </w:rPr>
        <w:t xml:space="preserve">pendant 2s </w:t>
      </w:r>
    </w:p>
    <w:p w:rsidR="00AB2E3E" w:rsidRPr="00AB2E3E" w:rsidRDefault="00AB2E3E" w:rsidP="00AB2E3E">
      <w:pPr>
        <w:spacing w:after="0"/>
        <w:ind w:left="425"/>
        <w:rPr>
          <w:rFonts w:ascii="Calibri-Bold" w:hAnsi="Calibri-Bold" w:cs="Calibri-Bold"/>
          <w:sz w:val="24"/>
          <w:szCs w:val="28"/>
        </w:rPr>
      </w:pPr>
    </w:p>
    <w:p w:rsidR="00AB2E3E" w:rsidRDefault="009E120B" w:rsidP="0015685B">
      <w:pPr>
        <w:spacing w:after="0"/>
        <w:rPr>
          <w:rStyle w:val="Titre2Car"/>
        </w:rPr>
      </w:pPr>
      <w:r>
        <w:rPr>
          <w:rStyle w:val="Titre2Car"/>
        </w:rPr>
        <w:t xml:space="preserve">2. </w:t>
      </w:r>
      <w:r w:rsidRPr="009E120B">
        <w:rPr>
          <w:rStyle w:val="Titre2Car"/>
        </w:rPr>
        <w:t>Objectifs pédagogiques </w:t>
      </w:r>
      <w:r w:rsidR="00100379">
        <w:rPr>
          <w:rStyle w:val="Titre2Car"/>
        </w:rPr>
        <w:t>à atteindre</w:t>
      </w:r>
      <w:r w:rsidR="00100379" w:rsidRPr="009E120B">
        <w:rPr>
          <w:rStyle w:val="Titre2Car"/>
        </w:rPr>
        <w:t xml:space="preserve"> </w:t>
      </w:r>
    </w:p>
    <w:p w:rsidR="009E120B" w:rsidRPr="009E120B" w:rsidRDefault="009E120B" w:rsidP="0015685B">
      <w:pPr>
        <w:spacing w:after="0"/>
        <w:rPr>
          <w:rStyle w:val="Titre2Car"/>
        </w:rPr>
      </w:pPr>
      <w:r w:rsidRPr="009E120B">
        <w:rPr>
          <w:rStyle w:val="Titre2Car"/>
        </w:rPr>
        <w:t xml:space="preserve"> </w:t>
      </w:r>
    </w:p>
    <w:p w:rsidR="009E120B" w:rsidRPr="004E2EE5" w:rsidRDefault="00100379" w:rsidP="0015685B">
      <w:pPr>
        <w:pStyle w:val="Paragraphedeliste"/>
        <w:numPr>
          <w:ilvl w:val="0"/>
          <w:numId w:val="22"/>
        </w:numPr>
        <w:spacing w:after="0"/>
        <w:rPr>
          <w:rFonts w:ascii="Calibri-Bold" w:hAnsi="Calibri-Bold" w:cs="Calibri-Bold"/>
          <w:b/>
          <w:sz w:val="24"/>
          <w:szCs w:val="28"/>
        </w:rPr>
      </w:pPr>
      <w:r>
        <w:rPr>
          <w:rFonts w:ascii="Calibri-Bold" w:hAnsi="Calibri-Bold" w:cs="Calibri-Bold"/>
          <w:b/>
          <w:sz w:val="24"/>
          <w:szCs w:val="28"/>
        </w:rPr>
        <w:t>Être capable d’améliorer s</w:t>
      </w:r>
      <w:r w:rsidR="009E120B" w:rsidRPr="004E2EE5">
        <w:rPr>
          <w:rFonts w:ascii="Calibri-Bold" w:hAnsi="Calibri-Bold" w:cs="Calibri-Bold"/>
          <w:b/>
          <w:sz w:val="24"/>
          <w:szCs w:val="28"/>
        </w:rPr>
        <w:t xml:space="preserve">a motricité </w:t>
      </w:r>
    </w:p>
    <w:p w:rsidR="009E120B" w:rsidRPr="004E2EE5" w:rsidRDefault="009E120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4E2EE5">
        <w:rPr>
          <w:rFonts w:ascii="Calibri-Bold" w:hAnsi="Calibri-Bold" w:cs="Calibri-Bold"/>
          <w:sz w:val="24"/>
          <w:szCs w:val="28"/>
        </w:rPr>
        <w:t xml:space="preserve">La lutte est un sport complet, qui sollicite tous les groupes musculaires du pratiquant et les types de contraction musculaire. </w:t>
      </w:r>
    </w:p>
    <w:p w:rsidR="009E120B" w:rsidRPr="004E2EE5" w:rsidRDefault="009E120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4E2EE5">
        <w:rPr>
          <w:rFonts w:ascii="Calibri-Bold" w:hAnsi="Calibri-Bold" w:cs="Calibri-Bold"/>
          <w:sz w:val="24"/>
          <w:szCs w:val="28"/>
        </w:rPr>
        <w:t xml:space="preserve">La lutte permet un développement organique et foncier qui sollicite le système cardio-vasculaire. </w:t>
      </w:r>
    </w:p>
    <w:p w:rsidR="009E120B" w:rsidRPr="004E2EE5" w:rsidRDefault="009E120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4E2EE5">
        <w:rPr>
          <w:rFonts w:ascii="Calibri-Bold" w:hAnsi="Calibri-Bold" w:cs="Calibri-Bold"/>
          <w:sz w:val="24"/>
          <w:szCs w:val="28"/>
        </w:rPr>
        <w:t>La lutte contribue à la construction d'un nouvel équilibre dynamique par rapport au sol et à l'adversaire.</w:t>
      </w:r>
    </w:p>
    <w:p w:rsidR="009E120B" w:rsidRPr="00825DBC" w:rsidRDefault="009E120B" w:rsidP="001568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E120B" w:rsidRPr="00825DBC" w:rsidRDefault="00100379" w:rsidP="0015685B">
      <w:pPr>
        <w:pStyle w:val="Paragraphedeliste"/>
        <w:numPr>
          <w:ilvl w:val="0"/>
          <w:numId w:val="22"/>
        </w:numPr>
        <w:spacing w:after="0"/>
        <w:rPr>
          <w:rFonts w:ascii="Calibri-Bold" w:hAnsi="Calibri-Bold" w:cs="Calibri-Bold"/>
          <w:b/>
          <w:sz w:val="24"/>
          <w:szCs w:val="28"/>
        </w:rPr>
      </w:pPr>
      <w:r>
        <w:rPr>
          <w:rFonts w:ascii="Calibri-Bold" w:hAnsi="Calibri-Bold" w:cs="Calibri-Bold"/>
          <w:b/>
          <w:sz w:val="24"/>
          <w:szCs w:val="28"/>
        </w:rPr>
        <w:t>Être capable d’améliorer s</w:t>
      </w:r>
      <w:r w:rsidR="009E120B" w:rsidRPr="00825DBC">
        <w:rPr>
          <w:rFonts w:ascii="Calibri-Bold" w:hAnsi="Calibri-Bold" w:cs="Calibri-Bold"/>
          <w:b/>
          <w:sz w:val="24"/>
          <w:szCs w:val="28"/>
        </w:rPr>
        <w:t xml:space="preserve">es capacités perceptives et décisionnelles </w:t>
      </w:r>
    </w:p>
    <w:p w:rsidR="009E120B" w:rsidRPr="004E2EE5" w:rsidRDefault="009E120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4E2EE5">
        <w:rPr>
          <w:rFonts w:ascii="Calibri-Bold" w:hAnsi="Calibri-Bold" w:cs="Calibri-Bold"/>
          <w:sz w:val="24"/>
          <w:szCs w:val="28"/>
        </w:rPr>
        <w:t xml:space="preserve">La nature de l'opposition entraîne un développement nécessaire de prise et traitement d'informations variées en vue de prendre des décisions dans un temps limité et bref. </w:t>
      </w:r>
    </w:p>
    <w:p w:rsidR="009E120B" w:rsidRPr="004E2EE5" w:rsidRDefault="009E120B" w:rsidP="0015685B">
      <w:pPr>
        <w:spacing w:after="0"/>
        <w:rPr>
          <w:rFonts w:ascii="Calibri-Bold" w:hAnsi="Calibri-Bold" w:cs="Calibri-Bold"/>
          <w:b/>
          <w:sz w:val="24"/>
          <w:szCs w:val="28"/>
        </w:rPr>
      </w:pPr>
    </w:p>
    <w:p w:rsidR="009E120B" w:rsidRPr="00825DBC" w:rsidRDefault="00100379" w:rsidP="0015685B">
      <w:pPr>
        <w:pStyle w:val="Paragraphedeliste"/>
        <w:numPr>
          <w:ilvl w:val="0"/>
          <w:numId w:val="22"/>
        </w:numPr>
        <w:spacing w:after="0"/>
        <w:rPr>
          <w:rFonts w:ascii="Calibri-Bold" w:hAnsi="Calibri-Bold" w:cs="Calibri-Bold"/>
          <w:b/>
          <w:sz w:val="24"/>
          <w:szCs w:val="28"/>
        </w:rPr>
      </w:pPr>
      <w:r>
        <w:rPr>
          <w:rFonts w:ascii="Calibri-Bold" w:hAnsi="Calibri-Bold" w:cs="Calibri-Bold"/>
          <w:b/>
          <w:sz w:val="24"/>
          <w:szCs w:val="28"/>
        </w:rPr>
        <w:t xml:space="preserve">Être capable de </w:t>
      </w:r>
      <w:r w:rsidR="009E120B" w:rsidRPr="00825DBC">
        <w:rPr>
          <w:rFonts w:ascii="Calibri-Bold" w:hAnsi="Calibri-Bold" w:cs="Calibri-Bold"/>
          <w:b/>
          <w:sz w:val="24"/>
          <w:szCs w:val="28"/>
        </w:rPr>
        <w:t>contrôle</w:t>
      </w:r>
      <w:r>
        <w:rPr>
          <w:rFonts w:ascii="Calibri-Bold" w:hAnsi="Calibri-Bold" w:cs="Calibri-Bold"/>
          <w:b/>
          <w:sz w:val="24"/>
          <w:szCs w:val="28"/>
        </w:rPr>
        <w:t>r</w:t>
      </w:r>
      <w:r w:rsidR="009E120B" w:rsidRPr="00825DBC">
        <w:rPr>
          <w:rFonts w:ascii="Calibri-Bold" w:hAnsi="Calibri-Bold" w:cs="Calibri-Bold"/>
          <w:b/>
          <w:sz w:val="24"/>
          <w:szCs w:val="28"/>
        </w:rPr>
        <w:t xml:space="preserve"> </w:t>
      </w:r>
      <w:r>
        <w:rPr>
          <w:rFonts w:ascii="Calibri-Bold" w:hAnsi="Calibri-Bold" w:cs="Calibri-Bold"/>
          <w:b/>
          <w:sz w:val="24"/>
          <w:szCs w:val="28"/>
        </w:rPr>
        <w:t xml:space="preserve">son </w:t>
      </w:r>
      <w:r w:rsidR="009E120B" w:rsidRPr="00825DBC">
        <w:rPr>
          <w:rFonts w:ascii="Calibri-Bold" w:hAnsi="Calibri-Bold" w:cs="Calibri-Bold"/>
          <w:b/>
          <w:sz w:val="24"/>
          <w:szCs w:val="28"/>
        </w:rPr>
        <w:t xml:space="preserve">agressivité </w:t>
      </w:r>
    </w:p>
    <w:p w:rsidR="009E120B" w:rsidRPr="004E2EE5" w:rsidRDefault="009E120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4E2EE5">
        <w:rPr>
          <w:rFonts w:ascii="Calibri-Bold" w:hAnsi="Calibri-Bold" w:cs="Calibri-Bold"/>
          <w:sz w:val="24"/>
          <w:szCs w:val="28"/>
        </w:rPr>
        <w:t xml:space="preserve">Le rapport contradictoire peut entraîner des conduites agressives liées au contact physique de l'autre et à l'obligation de subir des situations contre sa volonté. </w:t>
      </w:r>
    </w:p>
    <w:p w:rsidR="009E120B" w:rsidRPr="004E2EE5" w:rsidRDefault="009E120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4E2EE5">
        <w:rPr>
          <w:rFonts w:ascii="Calibri-Bold" w:hAnsi="Calibri-Bold" w:cs="Calibri-Bold"/>
          <w:sz w:val="24"/>
          <w:szCs w:val="28"/>
        </w:rPr>
        <w:t xml:space="preserve">L’enjeu est de passer de conduites agressives (recherche consciente de blessures, volonté de nuire à l'adversaire) à des conduites combatives (sans intention de faire mal) en se maîtrisant. Les situations conflictuelles créées et présentes dans les combats nécessitent la maîtrise des réactions affectives et émotionnelles. </w:t>
      </w:r>
    </w:p>
    <w:p w:rsidR="009E120B" w:rsidRDefault="009E120B" w:rsidP="0015685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B2E3E" w:rsidRDefault="00AB2E3E" w:rsidP="0015685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B2E3E" w:rsidRDefault="00AB2E3E" w:rsidP="0015685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B2E3E" w:rsidRPr="0099498A" w:rsidRDefault="00AB2E3E" w:rsidP="0015685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E120B" w:rsidRPr="00825DBC" w:rsidRDefault="00100379" w:rsidP="0015685B">
      <w:pPr>
        <w:pStyle w:val="Paragraphedeliste"/>
        <w:numPr>
          <w:ilvl w:val="0"/>
          <w:numId w:val="22"/>
        </w:numPr>
        <w:spacing w:after="0"/>
        <w:rPr>
          <w:rFonts w:ascii="Calibri-Bold" w:hAnsi="Calibri-Bold" w:cs="Calibri-Bold"/>
          <w:b/>
          <w:sz w:val="24"/>
          <w:szCs w:val="28"/>
        </w:rPr>
      </w:pPr>
      <w:r>
        <w:rPr>
          <w:rFonts w:ascii="Calibri-Bold" w:hAnsi="Calibri-Bold" w:cs="Calibri-Bold"/>
          <w:b/>
          <w:sz w:val="24"/>
          <w:szCs w:val="28"/>
        </w:rPr>
        <w:lastRenderedPageBreak/>
        <w:t xml:space="preserve">Être capable de </w:t>
      </w:r>
      <w:r w:rsidR="009E120B" w:rsidRPr="00825DBC">
        <w:rPr>
          <w:rFonts w:ascii="Calibri-Bold" w:hAnsi="Calibri-Bold" w:cs="Calibri-Bold"/>
          <w:b/>
          <w:sz w:val="24"/>
          <w:szCs w:val="28"/>
        </w:rPr>
        <w:t>communique</w:t>
      </w:r>
      <w:r>
        <w:rPr>
          <w:rFonts w:ascii="Calibri-Bold" w:hAnsi="Calibri-Bold" w:cs="Calibri-Bold"/>
          <w:b/>
          <w:sz w:val="24"/>
          <w:szCs w:val="28"/>
        </w:rPr>
        <w:t>r</w:t>
      </w:r>
      <w:r w:rsidR="009E120B" w:rsidRPr="00825DBC">
        <w:rPr>
          <w:rFonts w:ascii="Calibri-Bold" w:hAnsi="Calibri-Bold" w:cs="Calibri-Bold"/>
          <w:b/>
          <w:sz w:val="24"/>
          <w:szCs w:val="28"/>
        </w:rPr>
        <w:t xml:space="preserve"> </w:t>
      </w:r>
    </w:p>
    <w:p w:rsidR="009E120B" w:rsidRPr="004E2EE5" w:rsidRDefault="009E120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4E2EE5">
        <w:rPr>
          <w:rFonts w:ascii="Calibri-Bold" w:hAnsi="Calibri-Bold" w:cs="Calibri-Bold"/>
          <w:sz w:val="24"/>
          <w:szCs w:val="28"/>
        </w:rPr>
        <w:t xml:space="preserve">Avec son adversaire : s'informer sur ce qu'il fait et réagir en fonction des réactions (communiquer), donner de fausses informations (contre communiquer) ; </w:t>
      </w:r>
    </w:p>
    <w:p w:rsidR="009E120B" w:rsidRPr="004E2EE5" w:rsidRDefault="009E120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4E2EE5">
        <w:rPr>
          <w:rFonts w:ascii="Calibri-Bold" w:hAnsi="Calibri-Bold" w:cs="Calibri-Bold"/>
          <w:sz w:val="24"/>
          <w:szCs w:val="28"/>
        </w:rPr>
        <w:t xml:space="preserve">Avec et dans un groupe : respecter et faire respecter les règles et les interdits, contribuer à la vie du groupe. </w:t>
      </w:r>
    </w:p>
    <w:p w:rsidR="009E120B" w:rsidRPr="004E2EE5" w:rsidRDefault="009E120B" w:rsidP="0015685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E120B" w:rsidRPr="00825DBC" w:rsidRDefault="00100379" w:rsidP="0015685B">
      <w:pPr>
        <w:pStyle w:val="Paragraphedeliste"/>
        <w:numPr>
          <w:ilvl w:val="0"/>
          <w:numId w:val="22"/>
        </w:numPr>
        <w:spacing w:after="0"/>
        <w:rPr>
          <w:rFonts w:ascii="Calibri-Bold" w:hAnsi="Calibri-Bold" w:cs="Calibri-Bold"/>
          <w:b/>
          <w:sz w:val="24"/>
          <w:szCs w:val="28"/>
        </w:rPr>
      </w:pPr>
      <w:r>
        <w:rPr>
          <w:rFonts w:ascii="Calibri-Bold" w:hAnsi="Calibri-Bold" w:cs="Calibri-Bold"/>
          <w:b/>
          <w:sz w:val="24"/>
          <w:szCs w:val="28"/>
        </w:rPr>
        <w:t>Être capable de s’</w:t>
      </w:r>
      <w:r w:rsidR="009E120B" w:rsidRPr="00825DBC">
        <w:rPr>
          <w:rFonts w:ascii="Calibri-Bold" w:hAnsi="Calibri-Bold" w:cs="Calibri-Bold"/>
          <w:b/>
          <w:sz w:val="24"/>
          <w:szCs w:val="28"/>
        </w:rPr>
        <w:t>épanoui</w:t>
      </w:r>
      <w:r>
        <w:rPr>
          <w:rFonts w:ascii="Calibri-Bold" w:hAnsi="Calibri-Bold" w:cs="Calibri-Bold"/>
          <w:b/>
          <w:sz w:val="24"/>
          <w:szCs w:val="28"/>
        </w:rPr>
        <w:t>r :</w:t>
      </w:r>
      <w:r w:rsidR="009E120B" w:rsidRPr="00825DBC">
        <w:rPr>
          <w:rFonts w:ascii="Calibri-Bold" w:hAnsi="Calibri-Bold" w:cs="Calibri-Bold"/>
          <w:b/>
          <w:sz w:val="24"/>
          <w:szCs w:val="28"/>
        </w:rPr>
        <w:t xml:space="preserve"> </w:t>
      </w:r>
    </w:p>
    <w:p w:rsidR="009E120B" w:rsidRDefault="009E120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9E120B">
        <w:rPr>
          <w:rFonts w:ascii="Calibri-Bold" w:hAnsi="Calibri-Bold" w:cs="Calibri-Bold"/>
          <w:sz w:val="24"/>
          <w:szCs w:val="28"/>
        </w:rPr>
        <w:t>La pratique d'un sport de combat contribue à la construction d'une certaine sérénité dans les relations à autrui, permettant d'être bien dans sa tête et dans son corps.</w:t>
      </w:r>
    </w:p>
    <w:p w:rsidR="009E120B" w:rsidRPr="009E120B" w:rsidRDefault="009E120B" w:rsidP="0015685B">
      <w:pPr>
        <w:spacing w:after="0"/>
        <w:rPr>
          <w:rFonts w:ascii="Calibri-Bold" w:hAnsi="Calibri-Bold" w:cs="Calibri-Bold"/>
          <w:sz w:val="24"/>
          <w:szCs w:val="28"/>
        </w:rPr>
      </w:pPr>
    </w:p>
    <w:p w:rsidR="007D2A78" w:rsidRDefault="009E120B" w:rsidP="0015685B">
      <w:pPr>
        <w:spacing w:after="0"/>
        <w:rPr>
          <w:rStyle w:val="Titre2Car"/>
        </w:rPr>
      </w:pPr>
      <w:r>
        <w:rPr>
          <w:rStyle w:val="Titre2Car"/>
        </w:rPr>
        <w:t>3</w:t>
      </w:r>
      <w:r w:rsidR="007D2A78" w:rsidRPr="006C4751">
        <w:rPr>
          <w:rStyle w:val="Titre2Car"/>
        </w:rPr>
        <w:t>. Faisabilité</w:t>
      </w:r>
    </w:p>
    <w:p w:rsidR="00AB2E3E" w:rsidRPr="006C4751" w:rsidRDefault="00AB2E3E" w:rsidP="0015685B">
      <w:pPr>
        <w:spacing w:after="0"/>
        <w:rPr>
          <w:rStyle w:val="Titre2Car"/>
        </w:rPr>
      </w:pPr>
    </w:p>
    <w:p w:rsidR="007D2A78" w:rsidRPr="00100379" w:rsidRDefault="006C4751" w:rsidP="0015685B">
      <w:pPr>
        <w:spacing w:after="0"/>
        <w:rPr>
          <w:rFonts w:ascii="Calibri-Bold" w:hAnsi="Calibri-Bold" w:cs="Calibri-Bold"/>
          <w:b/>
          <w:sz w:val="24"/>
          <w:szCs w:val="28"/>
        </w:rPr>
      </w:pPr>
      <w:r w:rsidRPr="00100379">
        <w:rPr>
          <w:rFonts w:ascii="Calibri-Bold" w:hAnsi="Calibri-Bold" w:cs="Calibri-Bold"/>
          <w:b/>
          <w:sz w:val="24"/>
          <w:szCs w:val="28"/>
        </w:rPr>
        <w:t>R</w:t>
      </w:r>
      <w:r w:rsidR="007D2A78" w:rsidRPr="00100379">
        <w:rPr>
          <w:rFonts w:ascii="Calibri-Bold" w:hAnsi="Calibri-Bold" w:cs="Calibri-Bold"/>
          <w:b/>
          <w:sz w:val="24"/>
          <w:szCs w:val="28"/>
        </w:rPr>
        <w:t>essources disponibles</w:t>
      </w:r>
      <w:r w:rsidRPr="00100379">
        <w:rPr>
          <w:rFonts w:ascii="Calibri-Bold" w:hAnsi="Calibri-Bold" w:cs="Calibri-Bold"/>
          <w:b/>
          <w:sz w:val="24"/>
          <w:szCs w:val="28"/>
        </w:rPr>
        <w:t xml:space="preserve"> et aspects sécuritaires</w:t>
      </w:r>
    </w:p>
    <w:p w:rsidR="007D2A78" w:rsidRPr="006C4751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6C4751">
        <w:rPr>
          <w:rFonts w:ascii="Calibri-Bold" w:hAnsi="Calibri-Bold" w:cs="Calibri-Bold"/>
          <w:sz w:val="24"/>
          <w:szCs w:val="28"/>
        </w:rPr>
        <w:t xml:space="preserve">Installations : </w:t>
      </w:r>
      <w:r w:rsidR="00AB2E3E">
        <w:rPr>
          <w:rFonts w:ascii="Calibri-Bold" w:hAnsi="Calibri-Bold" w:cs="Calibri-Bold"/>
          <w:sz w:val="24"/>
          <w:szCs w:val="28"/>
        </w:rPr>
        <w:t>d</w:t>
      </w:r>
      <w:r w:rsidRPr="006C4751">
        <w:rPr>
          <w:rFonts w:ascii="Calibri-Bold" w:hAnsi="Calibri-Bold" w:cs="Calibri-Bold"/>
          <w:sz w:val="24"/>
          <w:szCs w:val="28"/>
        </w:rPr>
        <w:t xml:space="preserve">isponibilité d'un </w:t>
      </w:r>
      <w:r w:rsidR="006C4751" w:rsidRPr="006C4751">
        <w:rPr>
          <w:rFonts w:ascii="Calibri-Bold" w:hAnsi="Calibri-Bold" w:cs="Calibri-Bold"/>
          <w:sz w:val="24"/>
          <w:szCs w:val="28"/>
        </w:rPr>
        <w:t xml:space="preserve">espace </w:t>
      </w:r>
      <w:r w:rsidR="0099498A" w:rsidRPr="0099498A">
        <w:rPr>
          <w:rFonts w:ascii="Calibri-Bold" w:hAnsi="Calibri-Bold" w:cs="Calibri-Bold"/>
          <w:b/>
          <w:sz w:val="24"/>
          <w:szCs w:val="28"/>
        </w:rPr>
        <w:t>(</w:t>
      </w:r>
      <w:r w:rsidR="006C4751" w:rsidRPr="0099498A">
        <w:rPr>
          <w:rFonts w:ascii="Calibri-Bold" w:hAnsi="Calibri-Bold" w:cs="Calibri-Bold"/>
          <w:b/>
          <w:sz w:val="24"/>
          <w:szCs w:val="28"/>
        </w:rPr>
        <w:t>dojo</w:t>
      </w:r>
      <w:r w:rsidR="0099498A" w:rsidRPr="0099498A">
        <w:rPr>
          <w:rFonts w:ascii="Calibri-Bold" w:hAnsi="Calibri-Bold" w:cs="Calibri-Bold"/>
          <w:b/>
          <w:sz w:val="24"/>
          <w:szCs w:val="28"/>
        </w:rPr>
        <w:t>)</w:t>
      </w:r>
      <w:r w:rsidRPr="006C4751">
        <w:rPr>
          <w:rFonts w:ascii="Calibri-Bold" w:hAnsi="Calibri-Bold" w:cs="Calibri-Bold"/>
          <w:sz w:val="24"/>
          <w:szCs w:val="28"/>
        </w:rPr>
        <w:t xml:space="preserve"> avec des tapis adaptés à la pratique de la lutte.</w:t>
      </w:r>
    </w:p>
    <w:p w:rsidR="00C22B61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6C4751">
        <w:rPr>
          <w:rFonts w:ascii="Calibri-Bold" w:hAnsi="Calibri-Bold" w:cs="Calibri-Bold"/>
          <w:sz w:val="24"/>
          <w:szCs w:val="28"/>
        </w:rPr>
        <w:t>Matériel</w:t>
      </w:r>
      <w:r w:rsidR="009E120B">
        <w:rPr>
          <w:rFonts w:ascii="Calibri-Bold" w:hAnsi="Calibri-Bold" w:cs="Calibri-Bold"/>
          <w:sz w:val="24"/>
          <w:szCs w:val="28"/>
        </w:rPr>
        <w:t xml:space="preserve"> </w:t>
      </w:r>
      <w:r w:rsidRPr="006C4751">
        <w:rPr>
          <w:rFonts w:ascii="Calibri-Bold" w:hAnsi="Calibri-Bold" w:cs="Calibri-Bold"/>
          <w:sz w:val="24"/>
          <w:szCs w:val="28"/>
        </w:rPr>
        <w:t>:</w:t>
      </w:r>
      <w:r w:rsidR="00825DBC">
        <w:rPr>
          <w:rFonts w:ascii="Calibri-Bold" w:hAnsi="Calibri-Bold" w:cs="Calibri-Bold"/>
          <w:sz w:val="24"/>
          <w:szCs w:val="28"/>
        </w:rPr>
        <w:t xml:space="preserve"> </w:t>
      </w:r>
      <w:r w:rsidRPr="006C4751">
        <w:rPr>
          <w:rFonts w:ascii="Calibri-Bold" w:hAnsi="Calibri-Bold" w:cs="Calibri-Bold"/>
          <w:sz w:val="24"/>
          <w:szCs w:val="28"/>
        </w:rPr>
        <w:t xml:space="preserve">tenues appropriées (t-shirts et </w:t>
      </w:r>
      <w:r w:rsidR="009E120B" w:rsidRPr="006C4751">
        <w:rPr>
          <w:rFonts w:ascii="Calibri-Bold" w:hAnsi="Calibri-Bold" w:cs="Calibri-Bold"/>
          <w:sz w:val="24"/>
          <w:szCs w:val="28"/>
        </w:rPr>
        <w:t>shorts)</w:t>
      </w:r>
      <w:r w:rsidR="009E120B">
        <w:rPr>
          <w:rFonts w:ascii="Calibri-Bold" w:hAnsi="Calibri-Bold" w:cs="Calibri-Bold"/>
          <w:sz w:val="24"/>
          <w:szCs w:val="28"/>
        </w:rPr>
        <w:t xml:space="preserve"> chez l’élève</w:t>
      </w:r>
      <w:r w:rsidR="00C22B61">
        <w:rPr>
          <w:rFonts w:ascii="Calibri-Bold" w:hAnsi="Calibri-Bold" w:cs="Calibri-Bold"/>
          <w:sz w:val="24"/>
          <w:szCs w:val="28"/>
        </w:rPr>
        <w:t>.</w:t>
      </w:r>
    </w:p>
    <w:p w:rsidR="006C4751" w:rsidRDefault="00C22B61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t>M</w:t>
      </w:r>
      <w:r w:rsidR="009E120B">
        <w:rPr>
          <w:rFonts w:ascii="Calibri-Bold" w:hAnsi="Calibri-Bold" w:cs="Calibri-Bold"/>
          <w:sz w:val="24"/>
          <w:szCs w:val="28"/>
        </w:rPr>
        <w:t>atériels sportifs</w:t>
      </w:r>
      <w:r>
        <w:rPr>
          <w:rFonts w:ascii="Calibri-Bold" w:hAnsi="Calibri-Bold" w:cs="Calibri-Bold"/>
          <w:sz w:val="24"/>
          <w:szCs w:val="28"/>
        </w:rPr>
        <w:t> : plots, coupelles, foulards.</w:t>
      </w:r>
    </w:p>
    <w:p w:rsidR="006C4751" w:rsidRPr="006C4751" w:rsidRDefault="006C4751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t xml:space="preserve">Encadrement : </w:t>
      </w:r>
      <w:r w:rsidR="009E120B">
        <w:rPr>
          <w:rFonts w:ascii="Calibri-Bold" w:hAnsi="Calibri-Bold" w:cs="Calibri-Bold"/>
          <w:sz w:val="24"/>
          <w:szCs w:val="28"/>
        </w:rPr>
        <w:t>éducateur sportif</w:t>
      </w:r>
      <w:r>
        <w:rPr>
          <w:rFonts w:ascii="Calibri-Bold" w:hAnsi="Calibri-Bold" w:cs="Calibri-Bold"/>
          <w:sz w:val="24"/>
          <w:szCs w:val="28"/>
        </w:rPr>
        <w:t xml:space="preserve"> et enseignante de classe.</w:t>
      </w:r>
    </w:p>
    <w:p w:rsidR="007D2A78" w:rsidRPr="006C4751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6C4751">
        <w:rPr>
          <w:rFonts w:ascii="Calibri-Bold" w:hAnsi="Calibri-Bold" w:cs="Calibri-Bold"/>
          <w:sz w:val="24"/>
          <w:szCs w:val="28"/>
        </w:rPr>
        <w:t>Règles de sécurité : Mise en place de règles strictes pour éviter les blessures, telles que l'interdiction de certaines prises et la surveillance continue des élèves.</w:t>
      </w:r>
    </w:p>
    <w:p w:rsidR="007D2A78" w:rsidRPr="009E120B" w:rsidRDefault="007D2A78" w:rsidP="0015685B">
      <w:pPr>
        <w:spacing w:after="0"/>
        <w:rPr>
          <w:rStyle w:val="Titre2Car"/>
        </w:rPr>
      </w:pPr>
    </w:p>
    <w:p w:rsidR="00825DBC" w:rsidRDefault="009E120B" w:rsidP="0015685B">
      <w:pPr>
        <w:spacing w:after="0"/>
        <w:rPr>
          <w:rStyle w:val="Titre2Car"/>
        </w:rPr>
      </w:pPr>
      <w:r>
        <w:rPr>
          <w:rStyle w:val="Titre2Car"/>
        </w:rPr>
        <w:t xml:space="preserve">4. </w:t>
      </w:r>
      <w:r w:rsidRPr="009E120B">
        <w:rPr>
          <w:rStyle w:val="Titre2Car"/>
        </w:rPr>
        <w:t>Description du programme et activités</w:t>
      </w:r>
    </w:p>
    <w:p w:rsidR="00AB2E3E" w:rsidRPr="009E120B" w:rsidRDefault="00AB2E3E" w:rsidP="0015685B">
      <w:pPr>
        <w:spacing w:after="0"/>
        <w:rPr>
          <w:rStyle w:val="Titre2Car"/>
        </w:rPr>
      </w:pPr>
    </w:p>
    <w:p w:rsidR="007D2A78" w:rsidRPr="005A2AC1" w:rsidRDefault="007D2A78" w:rsidP="0015685B">
      <w:pPr>
        <w:pStyle w:val="Paragraphedeliste"/>
        <w:numPr>
          <w:ilvl w:val="0"/>
          <w:numId w:val="19"/>
        </w:numPr>
        <w:spacing w:after="0"/>
        <w:rPr>
          <w:rFonts w:ascii="Calibri-Bold" w:hAnsi="Calibri-Bold" w:cs="Calibri-Bold"/>
          <w:b/>
          <w:color w:val="C45911" w:themeColor="accent2" w:themeShade="BF"/>
          <w:sz w:val="24"/>
          <w:szCs w:val="28"/>
        </w:rPr>
      </w:pPr>
      <w:r w:rsidRPr="005A2AC1">
        <w:rPr>
          <w:rFonts w:ascii="Calibri-Bold" w:hAnsi="Calibri-Bold" w:cs="Calibri-Bold"/>
          <w:b/>
          <w:color w:val="C45911" w:themeColor="accent2" w:themeShade="BF"/>
          <w:sz w:val="24"/>
          <w:szCs w:val="28"/>
        </w:rPr>
        <w:t>Structure des séances</w:t>
      </w:r>
    </w:p>
    <w:p w:rsidR="007D2A78" w:rsidRPr="0012128F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2128F">
        <w:rPr>
          <w:rFonts w:ascii="Calibri-Bold" w:hAnsi="Calibri-Bold" w:cs="Calibri-Bold"/>
          <w:sz w:val="24"/>
          <w:szCs w:val="28"/>
        </w:rPr>
        <w:t>Durée : Chaque séance dure 1 heure.</w:t>
      </w:r>
    </w:p>
    <w:p w:rsidR="007D2A78" w:rsidRPr="0012128F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2128F">
        <w:rPr>
          <w:rFonts w:ascii="Calibri-Bold" w:hAnsi="Calibri-Bold" w:cs="Calibri-Bold"/>
          <w:sz w:val="24"/>
          <w:szCs w:val="28"/>
        </w:rPr>
        <w:t xml:space="preserve">Fréquence : Une séance par semaine, sur une période de </w:t>
      </w:r>
      <w:r w:rsidR="0012128F" w:rsidRPr="0012128F">
        <w:rPr>
          <w:rFonts w:ascii="Calibri-Bold" w:hAnsi="Calibri-Bold" w:cs="Calibri-Bold"/>
          <w:sz w:val="24"/>
          <w:szCs w:val="28"/>
        </w:rPr>
        <w:t>8 à 10</w:t>
      </w:r>
      <w:r w:rsidRPr="0012128F">
        <w:rPr>
          <w:rFonts w:ascii="Calibri-Bold" w:hAnsi="Calibri-Bold" w:cs="Calibri-Bold"/>
          <w:sz w:val="24"/>
          <w:szCs w:val="28"/>
        </w:rPr>
        <w:t xml:space="preserve"> semaines.</w:t>
      </w:r>
    </w:p>
    <w:p w:rsidR="007D2A78" w:rsidRPr="0012128F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2128F">
        <w:rPr>
          <w:rFonts w:ascii="Calibri-Bold" w:hAnsi="Calibri-Bold" w:cs="Calibri-Bold"/>
          <w:sz w:val="24"/>
          <w:szCs w:val="28"/>
        </w:rPr>
        <w:t>Contenu des séances :</w:t>
      </w:r>
    </w:p>
    <w:p w:rsidR="007D2A78" w:rsidRPr="0012128F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2128F">
        <w:rPr>
          <w:rFonts w:ascii="Calibri-Bold" w:hAnsi="Calibri-Bold" w:cs="Calibri-Bold"/>
          <w:sz w:val="24"/>
          <w:szCs w:val="28"/>
        </w:rPr>
        <w:t>Échauffement (</w:t>
      </w:r>
      <w:r w:rsidR="0012128F" w:rsidRPr="0012128F">
        <w:rPr>
          <w:rFonts w:ascii="Calibri-Bold" w:hAnsi="Calibri-Bold" w:cs="Calibri-Bold"/>
          <w:sz w:val="24"/>
          <w:szCs w:val="28"/>
        </w:rPr>
        <w:t xml:space="preserve">5 – 10 </w:t>
      </w:r>
      <w:r w:rsidRPr="0012128F">
        <w:rPr>
          <w:rFonts w:ascii="Calibri-Bold" w:hAnsi="Calibri-Bold" w:cs="Calibri-Bold"/>
          <w:sz w:val="24"/>
          <w:szCs w:val="28"/>
        </w:rPr>
        <w:t>minutes) : Activités de motricité générale et spécifiques à la lutte.</w:t>
      </w:r>
    </w:p>
    <w:p w:rsidR="007D2A78" w:rsidRPr="0012128F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2128F">
        <w:rPr>
          <w:rFonts w:ascii="Calibri-Bold" w:hAnsi="Calibri-Bold" w:cs="Calibri-Bold"/>
          <w:sz w:val="24"/>
          <w:szCs w:val="28"/>
        </w:rPr>
        <w:t>Techniques de base (</w:t>
      </w:r>
      <w:r w:rsidR="0012128F" w:rsidRPr="0012128F">
        <w:rPr>
          <w:rFonts w:ascii="Calibri-Bold" w:hAnsi="Calibri-Bold" w:cs="Calibri-Bold"/>
          <w:sz w:val="24"/>
          <w:szCs w:val="28"/>
        </w:rPr>
        <w:t>30</w:t>
      </w:r>
      <w:r w:rsidRPr="0012128F">
        <w:rPr>
          <w:rFonts w:ascii="Calibri-Bold" w:hAnsi="Calibri-Bold" w:cs="Calibri-Bold"/>
          <w:sz w:val="24"/>
          <w:szCs w:val="28"/>
        </w:rPr>
        <w:t xml:space="preserve"> minutes) : Apprentissage des prises de base, des déplacements et des techniques de chute.</w:t>
      </w:r>
    </w:p>
    <w:p w:rsidR="007D2A78" w:rsidRPr="0012128F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2128F">
        <w:rPr>
          <w:rFonts w:ascii="Calibri-Bold" w:hAnsi="Calibri-Bold" w:cs="Calibri-Bold"/>
          <w:sz w:val="24"/>
          <w:szCs w:val="28"/>
        </w:rPr>
        <w:t>Jeux de lutte (15 minutes) : Exercices ludiques pour appliquer les techniques apprises.</w:t>
      </w:r>
    </w:p>
    <w:p w:rsidR="007D2A78" w:rsidRDefault="007D2A78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2128F">
        <w:rPr>
          <w:rFonts w:ascii="Calibri-Bold" w:hAnsi="Calibri-Bold" w:cs="Calibri-Bold"/>
          <w:sz w:val="24"/>
          <w:szCs w:val="28"/>
        </w:rPr>
        <w:t>Retour au calme (5</w:t>
      </w:r>
      <w:r w:rsidR="0012128F" w:rsidRPr="0012128F">
        <w:rPr>
          <w:rFonts w:ascii="Calibri-Bold" w:hAnsi="Calibri-Bold" w:cs="Calibri-Bold"/>
          <w:sz w:val="24"/>
          <w:szCs w:val="28"/>
        </w:rPr>
        <w:t xml:space="preserve"> </w:t>
      </w:r>
      <w:r w:rsidRPr="0012128F">
        <w:rPr>
          <w:rFonts w:ascii="Calibri-Bold" w:hAnsi="Calibri-Bold" w:cs="Calibri-Bold"/>
          <w:sz w:val="24"/>
          <w:szCs w:val="28"/>
        </w:rPr>
        <w:t>minutes) : Étirements.</w:t>
      </w:r>
    </w:p>
    <w:p w:rsidR="0015685B" w:rsidRDefault="0015685B" w:rsidP="0015685B">
      <w:pPr>
        <w:spacing w:after="0"/>
        <w:rPr>
          <w:rFonts w:ascii="Calibri-Bold" w:hAnsi="Calibri-Bold" w:cs="Calibri-Bold"/>
          <w:sz w:val="24"/>
          <w:szCs w:val="28"/>
        </w:rPr>
      </w:pPr>
    </w:p>
    <w:p w:rsidR="0015685B" w:rsidRPr="005A2AC1" w:rsidRDefault="0015685B" w:rsidP="0015685B">
      <w:pPr>
        <w:pStyle w:val="Paragraphedeliste"/>
        <w:numPr>
          <w:ilvl w:val="0"/>
          <w:numId w:val="19"/>
        </w:numPr>
        <w:spacing w:after="0"/>
        <w:rPr>
          <w:rFonts w:ascii="Calibri-Bold" w:hAnsi="Calibri-Bold" w:cs="Calibri-Bold"/>
          <w:b/>
          <w:color w:val="C45911" w:themeColor="accent2" w:themeShade="BF"/>
          <w:sz w:val="24"/>
          <w:szCs w:val="28"/>
        </w:rPr>
      </w:pPr>
      <w:r w:rsidRPr="005A2AC1">
        <w:rPr>
          <w:rFonts w:ascii="Calibri-Bold" w:hAnsi="Calibri-Bold" w:cs="Calibri-Bold"/>
          <w:b/>
          <w:color w:val="C45911" w:themeColor="accent2" w:themeShade="BF"/>
          <w:sz w:val="24"/>
          <w:szCs w:val="28"/>
        </w:rPr>
        <w:t xml:space="preserve">Activités : </w:t>
      </w:r>
    </w:p>
    <w:p w:rsidR="0015685B" w:rsidRPr="0015685B" w:rsidRDefault="0015685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5685B">
        <w:rPr>
          <w:rFonts w:ascii="Calibri-Bold" w:hAnsi="Calibri-Bold" w:cs="Calibri-Bold"/>
          <w:b/>
          <w:sz w:val="24"/>
          <w:szCs w:val="28"/>
        </w:rPr>
        <w:t>Lutte debout</w:t>
      </w:r>
      <w:r w:rsidRPr="0015685B">
        <w:rPr>
          <w:rFonts w:ascii="Calibri-Bold" w:hAnsi="Calibri-Bold" w:cs="Calibri-Bold"/>
          <w:sz w:val="24"/>
          <w:szCs w:val="28"/>
        </w:rPr>
        <w:t xml:space="preserve"> : Les élèves se confrontent debout, tentant de renverser et d'immobiliser leur adversaire au sol sur le dos. </w:t>
      </w:r>
    </w:p>
    <w:p w:rsidR="0015685B" w:rsidRDefault="0015685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5685B">
        <w:rPr>
          <w:rFonts w:ascii="Calibri-Bold" w:hAnsi="Calibri-Bold" w:cs="Calibri-Bold"/>
          <w:b/>
          <w:sz w:val="24"/>
          <w:szCs w:val="28"/>
        </w:rPr>
        <w:t>Lutte au sol et à mi-hauteur</w:t>
      </w:r>
      <w:r w:rsidRPr="0015685B">
        <w:rPr>
          <w:rFonts w:ascii="Calibri-Bold" w:hAnsi="Calibri-Bold" w:cs="Calibri-Bold"/>
          <w:sz w:val="24"/>
          <w:szCs w:val="28"/>
        </w:rPr>
        <w:t xml:space="preserve"> : Cette étape nécessite des prises et contrôles particuliers, les élèves visant à </w:t>
      </w:r>
      <w:r>
        <w:rPr>
          <w:rFonts w:ascii="Calibri-Bold" w:hAnsi="Calibri-Bold" w:cs="Calibri-Bold"/>
          <w:sz w:val="24"/>
          <w:szCs w:val="28"/>
        </w:rPr>
        <w:t>gagner</w:t>
      </w:r>
      <w:r w:rsidRPr="0015685B">
        <w:rPr>
          <w:rFonts w:ascii="Calibri-Bold" w:hAnsi="Calibri-Bold" w:cs="Calibri-Bold"/>
          <w:sz w:val="24"/>
          <w:szCs w:val="28"/>
        </w:rPr>
        <w:t xml:space="preserve"> leur opposant tout en évoluant au sol ou à mi-hauteur. </w:t>
      </w:r>
    </w:p>
    <w:p w:rsidR="0015685B" w:rsidRPr="0015685B" w:rsidRDefault="0015685B" w:rsidP="0015685B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5685B">
        <w:rPr>
          <w:rFonts w:ascii="Calibri-Bold" w:hAnsi="Calibri-Bold" w:cs="Calibri-Bold"/>
          <w:b/>
          <w:sz w:val="24"/>
          <w:szCs w:val="28"/>
        </w:rPr>
        <w:t>Lutte à thème :</w:t>
      </w:r>
      <w:r w:rsidRPr="0015685B">
        <w:rPr>
          <w:rFonts w:ascii="Calibri-Bold" w:hAnsi="Calibri-Bold" w:cs="Calibri-Bold"/>
          <w:sz w:val="24"/>
          <w:szCs w:val="28"/>
        </w:rPr>
        <w:t xml:space="preserve"> Il s'agit de duels brefs (de 5 à 30 secondes) fondés sur une variété de saisies et des positions de désavantage ou d'avantage. </w:t>
      </w:r>
    </w:p>
    <w:p w:rsidR="0015685B" w:rsidRPr="00766AD3" w:rsidRDefault="0015685B" w:rsidP="00A44F75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b/>
          <w:sz w:val="24"/>
          <w:szCs w:val="28"/>
        </w:rPr>
      </w:pPr>
      <w:r w:rsidRPr="00766AD3">
        <w:rPr>
          <w:rFonts w:ascii="Calibri-Bold" w:hAnsi="Calibri-Bold" w:cs="Calibri-Bold"/>
          <w:b/>
          <w:sz w:val="24"/>
          <w:szCs w:val="28"/>
        </w:rPr>
        <w:lastRenderedPageBreak/>
        <w:t>Lutte scolaire ludique :</w:t>
      </w:r>
      <w:r w:rsidRPr="00766AD3">
        <w:rPr>
          <w:rFonts w:ascii="Calibri-Bold" w:hAnsi="Calibri-Bold" w:cs="Calibri-Bold"/>
          <w:sz w:val="24"/>
          <w:szCs w:val="28"/>
        </w:rPr>
        <w:t xml:space="preserve"> Familiarisez les élèves avec la lutte de façon divertissante, par le biais de jeux d'opposition et d'exercices ciblés.</w:t>
      </w:r>
    </w:p>
    <w:p w:rsidR="004E2EE5" w:rsidRPr="004E2EE5" w:rsidRDefault="004E2EE5" w:rsidP="0015685B">
      <w:pPr>
        <w:spacing w:after="0"/>
        <w:rPr>
          <w:rFonts w:ascii="Calibri-Bold" w:hAnsi="Calibri-Bold" w:cs="Calibri-Bold"/>
          <w:sz w:val="24"/>
          <w:szCs w:val="28"/>
        </w:rPr>
      </w:pPr>
    </w:p>
    <w:p w:rsidR="0015685B" w:rsidRDefault="007D49A2" w:rsidP="0015685B">
      <w:pPr>
        <w:pStyle w:val="Titre1"/>
        <w:spacing w:before="0"/>
        <w:jc w:val="both"/>
        <w:rPr>
          <w:rFonts w:asciiTheme="minorHAnsi" w:hAnsiTheme="minorHAnsi" w:cstheme="minorHAnsi"/>
          <w:b/>
          <w:color w:val="4472C4" w:themeColor="accent1"/>
          <w:szCs w:val="24"/>
        </w:rPr>
      </w:pPr>
      <w:r>
        <w:rPr>
          <w:rStyle w:val="Titre2Car"/>
        </w:rPr>
        <w:t>5</w:t>
      </w:r>
      <w:r w:rsidR="0015685B" w:rsidRPr="007D49A2">
        <w:rPr>
          <w:rStyle w:val="Titre2Car"/>
        </w:rPr>
        <w:t>. Évaluation et Suivi</w:t>
      </w:r>
      <w:r w:rsidR="0015685B" w:rsidRPr="001E78AC">
        <w:rPr>
          <w:rFonts w:asciiTheme="minorHAnsi" w:hAnsiTheme="minorHAnsi" w:cstheme="minorHAnsi"/>
          <w:b/>
          <w:color w:val="4472C4" w:themeColor="accent1"/>
          <w:szCs w:val="24"/>
        </w:rPr>
        <w:t xml:space="preserve"> </w:t>
      </w:r>
    </w:p>
    <w:p w:rsidR="00A41823" w:rsidRPr="00A41823" w:rsidRDefault="00A41823" w:rsidP="00A41823">
      <w:pPr>
        <w:spacing w:after="0"/>
        <w:rPr>
          <w:rFonts w:ascii="Calibri-Bold" w:hAnsi="Calibri-Bold" w:cs="Calibri-Bold"/>
          <w:sz w:val="24"/>
          <w:szCs w:val="28"/>
        </w:rPr>
      </w:pPr>
    </w:p>
    <w:p w:rsidR="00766AD3" w:rsidRDefault="00766AD3" w:rsidP="00766AD3">
      <w:pPr>
        <w:pStyle w:val="Paragraphedeliste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66AD3">
        <w:rPr>
          <w:rFonts w:eastAsia="Times New Roman" w:cstheme="minorHAnsi"/>
          <w:b/>
          <w:sz w:val="24"/>
          <w:szCs w:val="24"/>
          <w:lang w:eastAsia="fr-FR"/>
        </w:rPr>
        <w:t>Autoévaluation</w:t>
      </w:r>
      <w:r w:rsidRPr="00766AD3">
        <w:rPr>
          <w:rFonts w:eastAsia="Times New Roman" w:cstheme="minorHAnsi"/>
          <w:sz w:val="24"/>
          <w:szCs w:val="24"/>
          <w:lang w:eastAsia="fr-FR"/>
        </w:rPr>
        <w:t xml:space="preserve"> :</w:t>
      </w:r>
      <w:r w:rsidR="0010037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66AD3">
        <w:rPr>
          <w:rFonts w:eastAsia="Times New Roman" w:cstheme="minorHAnsi"/>
          <w:sz w:val="24"/>
          <w:szCs w:val="24"/>
          <w:lang w:eastAsia="fr-FR"/>
        </w:rPr>
        <w:t xml:space="preserve">les élèves </w:t>
      </w:r>
      <w:r w:rsidR="00100379">
        <w:rPr>
          <w:rFonts w:eastAsia="Times New Roman" w:cstheme="minorHAnsi"/>
          <w:sz w:val="24"/>
          <w:szCs w:val="24"/>
          <w:lang w:eastAsia="fr-FR"/>
        </w:rPr>
        <w:t>feront une auto-évaluation</w:t>
      </w:r>
      <w:r w:rsidRPr="00766AD3">
        <w:rPr>
          <w:rFonts w:eastAsia="Times New Roman" w:cstheme="minorHAnsi"/>
          <w:sz w:val="24"/>
          <w:szCs w:val="24"/>
          <w:lang w:eastAsia="fr-FR"/>
        </w:rPr>
        <w:t xml:space="preserve"> sur leurs compétences et connaissances</w:t>
      </w:r>
      <w:r w:rsidR="00100379">
        <w:rPr>
          <w:rFonts w:eastAsia="Times New Roman" w:cstheme="minorHAnsi"/>
          <w:sz w:val="24"/>
          <w:szCs w:val="24"/>
          <w:lang w:eastAsia="fr-FR"/>
        </w:rPr>
        <w:t xml:space="preserve"> acquises.</w:t>
      </w:r>
    </w:p>
    <w:p w:rsidR="00766AD3" w:rsidRPr="00766AD3" w:rsidRDefault="00766AD3" w:rsidP="00766AD3">
      <w:pPr>
        <w:pStyle w:val="Paragraphedeliste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66AD3">
        <w:rPr>
          <w:rFonts w:eastAsia="Times New Roman" w:cstheme="minorHAnsi"/>
          <w:b/>
          <w:sz w:val="24"/>
          <w:szCs w:val="24"/>
          <w:lang w:eastAsia="fr-FR"/>
        </w:rPr>
        <w:t>Outils pratiques</w:t>
      </w:r>
      <w:r w:rsidRPr="00766AD3">
        <w:rPr>
          <w:rFonts w:eastAsia="Times New Roman" w:cstheme="minorHAnsi"/>
          <w:sz w:val="24"/>
          <w:szCs w:val="24"/>
          <w:lang w:eastAsia="fr-FR"/>
        </w:rPr>
        <w:t xml:space="preserve"> : proposez des fiches de combat et des techniques à adopter et à personnaliser par chaque élève. </w:t>
      </w:r>
    </w:p>
    <w:p w:rsidR="00766AD3" w:rsidRPr="00766AD3" w:rsidRDefault="00766AD3" w:rsidP="00766AD3">
      <w:pPr>
        <w:pStyle w:val="Paragraphedeliste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66AD3">
        <w:rPr>
          <w:rFonts w:eastAsia="Times New Roman" w:cstheme="minorHAnsi"/>
          <w:b/>
          <w:sz w:val="24"/>
          <w:szCs w:val="24"/>
          <w:lang w:eastAsia="fr-FR"/>
        </w:rPr>
        <w:t>Observation directe</w:t>
      </w:r>
      <w:r w:rsidRPr="00766AD3">
        <w:rPr>
          <w:rFonts w:eastAsia="Times New Roman" w:cstheme="minorHAnsi"/>
          <w:sz w:val="24"/>
          <w:szCs w:val="24"/>
          <w:lang w:eastAsia="fr-FR"/>
        </w:rPr>
        <w:t xml:space="preserve"> : évaluez les élèves de façon directe et périodique. </w:t>
      </w:r>
    </w:p>
    <w:p w:rsidR="00766AD3" w:rsidRPr="00766AD3" w:rsidRDefault="00766AD3" w:rsidP="00766AD3">
      <w:pPr>
        <w:pStyle w:val="Paragraphedeliste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66AD3">
        <w:rPr>
          <w:rFonts w:eastAsia="Times New Roman" w:cstheme="minorHAnsi"/>
          <w:b/>
          <w:sz w:val="24"/>
          <w:szCs w:val="24"/>
          <w:lang w:eastAsia="fr-FR"/>
        </w:rPr>
        <w:t>Rôles sociaux</w:t>
      </w:r>
      <w:r w:rsidRPr="00766AD3">
        <w:rPr>
          <w:rFonts w:eastAsia="Times New Roman" w:cstheme="minorHAnsi"/>
          <w:sz w:val="24"/>
          <w:szCs w:val="24"/>
          <w:lang w:eastAsia="fr-FR"/>
        </w:rPr>
        <w:t xml:space="preserve"> : pour faciliter la compréhension des règles du jeu et l'assimilation des bonnes pratiques.</w:t>
      </w:r>
    </w:p>
    <w:p w:rsidR="00A41823" w:rsidRPr="00766AD3" w:rsidRDefault="00A41823" w:rsidP="00766AD3">
      <w:pPr>
        <w:pStyle w:val="Titre1"/>
        <w:spacing w:before="0"/>
        <w:jc w:val="both"/>
        <w:rPr>
          <w:rStyle w:val="Titre2Car"/>
        </w:rPr>
      </w:pPr>
    </w:p>
    <w:p w:rsidR="00766AD3" w:rsidRDefault="00766AD3" w:rsidP="00766AD3">
      <w:pPr>
        <w:pStyle w:val="Titre1"/>
        <w:spacing w:before="0"/>
        <w:jc w:val="both"/>
        <w:rPr>
          <w:rStyle w:val="Titre2Car"/>
        </w:rPr>
      </w:pPr>
      <w:r>
        <w:rPr>
          <w:rStyle w:val="Titre2Car"/>
        </w:rPr>
        <w:t xml:space="preserve">6. </w:t>
      </w:r>
      <w:r w:rsidRPr="00766AD3">
        <w:rPr>
          <w:rStyle w:val="Titre2Car"/>
        </w:rPr>
        <w:t>Rôle et place de l’enseignan</w:t>
      </w:r>
      <w:r w:rsidR="00100379">
        <w:rPr>
          <w:rStyle w:val="Titre2Car"/>
        </w:rPr>
        <w:t>t</w:t>
      </w:r>
    </w:p>
    <w:p w:rsidR="00AB2E3E" w:rsidRPr="00AB2E3E" w:rsidRDefault="00AB2E3E" w:rsidP="00AB2E3E"/>
    <w:p w:rsidR="00100379" w:rsidRDefault="00100379" w:rsidP="00100379">
      <w:pPr>
        <w:rPr>
          <w:b/>
        </w:rPr>
      </w:pPr>
      <w:r w:rsidRPr="00100379">
        <w:rPr>
          <w:b/>
        </w:rPr>
        <w:t>Avant le cycle d’activité : faire une sensibilisation sur l’activité et ses principes</w:t>
      </w:r>
      <w:r>
        <w:rPr>
          <w:b/>
        </w:rPr>
        <w:t>, ainsi que les règles de sécurité.</w:t>
      </w:r>
    </w:p>
    <w:p w:rsidR="00100379" w:rsidRPr="00100379" w:rsidRDefault="00100379" w:rsidP="00100379">
      <w:pPr>
        <w:rPr>
          <w:b/>
        </w:rPr>
      </w:pPr>
      <w:r>
        <w:rPr>
          <w:b/>
        </w:rPr>
        <w:t>Faire visualiser aux élèves des combats de lutte en lien avec la pratique et les objectifs à atteindre.</w:t>
      </w:r>
    </w:p>
    <w:p w:rsidR="00766AD3" w:rsidRPr="00100379" w:rsidRDefault="00766AD3" w:rsidP="00100379">
      <w:pPr>
        <w:pStyle w:val="Paragraphedeliste"/>
        <w:numPr>
          <w:ilvl w:val="0"/>
          <w:numId w:val="25"/>
        </w:numPr>
        <w:spacing w:after="0"/>
        <w:rPr>
          <w:rFonts w:ascii="Calibri-Bold" w:hAnsi="Calibri-Bold" w:cs="Calibri-Bold"/>
          <w:sz w:val="24"/>
          <w:szCs w:val="28"/>
        </w:rPr>
      </w:pPr>
      <w:r w:rsidRPr="00100379">
        <w:rPr>
          <w:rFonts w:ascii="Calibri-Bold" w:hAnsi="Calibri-Bold" w:cs="Calibri-Bold"/>
          <w:b/>
          <w:sz w:val="24"/>
          <w:szCs w:val="28"/>
        </w:rPr>
        <w:t>Avant </w:t>
      </w:r>
      <w:r w:rsidR="00100379" w:rsidRPr="00100379">
        <w:rPr>
          <w:rFonts w:ascii="Calibri-Bold" w:hAnsi="Calibri-Bold" w:cs="Calibri-Bold"/>
          <w:b/>
          <w:sz w:val="24"/>
          <w:szCs w:val="28"/>
        </w:rPr>
        <w:t>la séance</w:t>
      </w:r>
      <w:r w:rsidR="00100379" w:rsidRPr="00100379">
        <w:rPr>
          <w:rFonts w:ascii="Calibri-Bold" w:hAnsi="Calibri-Bold" w:cs="Calibri-Bold"/>
          <w:sz w:val="24"/>
          <w:szCs w:val="28"/>
        </w:rPr>
        <w:t xml:space="preserve"> :</w:t>
      </w:r>
      <w:r w:rsidRPr="00100379">
        <w:rPr>
          <w:rFonts w:ascii="Calibri-Bold" w:hAnsi="Calibri-Bold" w:cs="Calibri-Bold"/>
          <w:sz w:val="24"/>
          <w:szCs w:val="28"/>
        </w:rPr>
        <w:t xml:space="preserve"> Mettre les enfants en confiance avant le début des séances.</w:t>
      </w:r>
    </w:p>
    <w:p w:rsidR="00766AD3" w:rsidRPr="00100379" w:rsidRDefault="00766AD3" w:rsidP="00100379">
      <w:pPr>
        <w:pStyle w:val="Paragraphedeliste"/>
        <w:numPr>
          <w:ilvl w:val="0"/>
          <w:numId w:val="25"/>
        </w:numPr>
        <w:spacing w:after="0"/>
        <w:rPr>
          <w:rFonts w:ascii="Calibri-Bold" w:hAnsi="Calibri-Bold" w:cs="Calibri-Bold"/>
          <w:sz w:val="24"/>
          <w:szCs w:val="28"/>
        </w:rPr>
      </w:pPr>
      <w:r w:rsidRPr="00100379">
        <w:rPr>
          <w:rFonts w:ascii="Calibri-Bold" w:hAnsi="Calibri-Bold" w:cs="Calibri-Bold"/>
          <w:b/>
          <w:sz w:val="24"/>
          <w:szCs w:val="28"/>
        </w:rPr>
        <w:t>Pendant</w:t>
      </w:r>
      <w:r w:rsidRPr="00100379">
        <w:rPr>
          <w:rFonts w:ascii="Calibri-Bold" w:hAnsi="Calibri-Bold" w:cs="Calibri-Bold"/>
          <w:sz w:val="24"/>
          <w:szCs w:val="28"/>
        </w:rPr>
        <w:t> </w:t>
      </w:r>
      <w:r w:rsidR="00100379" w:rsidRPr="00100379">
        <w:rPr>
          <w:rFonts w:ascii="Calibri-Bold" w:hAnsi="Calibri-Bold" w:cs="Calibri-Bold"/>
          <w:b/>
          <w:sz w:val="24"/>
          <w:szCs w:val="28"/>
        </w:rPr>
        <w:t xml:space="preserve">la séance </w:t>
      </w:r>
      <w:r w:rsidRPr="00100379">
        <w:rPr>
          <w:rFonts w:ascii="Calibri-Bold" w:hAnsi="Calibri-Bold" w:cs="Calibri-Bold"/>
          <w:sz w:val="24"/>
          <w:szCs w:val="28"/>
        </w:rPr>
        <w:t xml:space="preserve">: </w:t>
      </w:r>
      <w:r w:rsidR="00C22B61">
        <w:rPr>
          <w:rFonts w:ascii="Calibri-Bold" w:hAnsi="Calibri-Bold" w:cs="Calibri-Bold"/>
          <w:sz w:val="24"/>
          <w:szCs w:val="28"/>
        </w:rPr>
        <w:t>Co-encadrement de l’enseignant avec l’éducateur sportif pour la gestion des séances</w:t>
      </w:r>
      <w:r w:rsidRPr="00100379">
        <w:rPr>
          <w:rFonts w:ascii="Calibri-Bold" w:hAnsi="Calibri-Bold" w:cs="Calibri-Bold"/>
          <w:sz w:val="24"/>
          <w:szCs w:val="28"/>
        </w:rPr>
        <w:t>. Prise en charge d’un atelier et aide aux élèves en difficulté.</w:t>
      </w:r>
    </w:p>
    <w:p w:rsidR="005A2AC1" w:rsidRDefault="00766AD3" w:rsidP="00100379">
      <w:pPr>
        <w:pStyle w:val="Paragraphedeliste"/>
        <w:numPr>
          <w:ilvl w:val="0"/>
          <w:numId w:val="25"/>
        </w:numPr>
        <w:spacing w:after="0"/>
        <w:rPr>
          <w:rFonts w:ascii="Calibri-Bold" w:hAnsi="Calibri-Bold" w:cs="Calibri-Bold"/>
          <w:sz w:val="24"/>
          <w:szCs w:val="28"/>
        </w:rPr>
      </w:pPr>
      <w:r w:rsidRPr="00100379">
        <w:rPr>
          <w:rFonts w:ascii="Calibri-Bold" w:hAnsi="Calibri-Bold" w:cs="Calibri-Bold"/>
          <w:b/>
          <w:sz w:val="24"/>
          <w:szCs w:val="28"/>
        </w:rPr>
        <w:t>Après</w:t>
      </w:r>
      <w:r w:rsidR="00100379" w:rsidRPr="00100379">
        <w:rPr>
          <w:rFonts w:ascii="Calibri-Bold" w:hAnsi="Calibri-Bold" w:cs="Calibri-Bold"/>
          <w:b/>
          <w:sz w:val="24"/>
          <w:szCs w:val="28"/>
        </w:rPr>
        <w:t xml:space="preserve"> la séance</w:t>
      </w:r>
      <w:r w:rsidRPr="00100379">
        <w:rPr>
          <w:rFonts w:ascii="Calibri-Bold" w:hAnsi="Calibri-Bold" w:cs="Calibri-Bold"/>
          <w:sz w:val="24"/>
          <w:szCs w:val="28"/>
        </w:rPr>
        <w:t xml:space="preserve"> : </w:t>
      </w:r>
    </w:p>
    <w:p w:rsidR="00766AD3" w:rsidRPr="00100379" w:rsidRDefault="005A2AC1" w:rsidP="005A2AC1">
      <w:pPr>
        <w:pStyle w:val="Paragraphedeliste"/>
        <w:numPr>
          <w:ilvl w:val="0"/>
          <w:numId w:val="26"/>
        </w:numPr>
        <w:spacing w:after="0"/>
        <w:rPr>
          <w:rFonts w:ascii="Calibri-Bold" w:hAnsi="Calibri-Bold" w:cs="Calibri-Bold"/>
          <w:sz w:val="24"/>
          <w:szCs w:val="28"/>
        </w:rPr>
      </w:pPr>
      <w:r w:rsidRPr="00100379">
        <w:rPr>
          <w:rFonts w:ascii="Calibri-Bold" w:hAnsi="Calibri-Bold" w:cs="Calibri-Bold"/>
          <w:sz w:val="24"/>
          <w:szCs w:val="28"/>
        </w:rPr>
        <w:t>Reprise</w:t>
      </w:r>
      <w:r w:rsidR="00766AD3" w:rsidRPr="00100379">
        <w:rPr>
          <w:rFonts w:ascii="Calibri-Bold" w:hAnsi="Calibri-Bold" w:cs="Calibri-Bold"/>
          <w:sz w:val="24"/>
          <w:szCs w:val="28"/>
        </w:rPr>
        <w:t xml:space="preserve"> du vocabulaire. Travail sur le rappel des règles de sécurité et les techniques appropriées.</w:t>
      </w:r>
    </w:p>
    <w:p w:rsidR="00766AD3" w:rsidRPr="007D2A78" w:rsidRDefault="00AB2E3E" w:rsidP="005A2AC1">
      <w:pPr>
        <w:pStyle w:val="Paragraphedeliste"/>
        <w:numPr>
          <w:ilvl w:val="0"/>
          <w:numId w:val="26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t xml:space="preserve">Apprendre à leur faire faire </w:t>
      </w:r>
      <w:r w:rsidR="00766AD3">
        <w:rPr>
          <w:rFonts w:ascii="Calibri-Bold" w:hAnsi="Calibri-Bold" w:cs="Calibri-Bold"/>
          <w:sz w:val="24"/>
          <w:szCs w:val="28"/>
        </w:rPr>
        <w:t>une a</w:t>
      </w:r>
      <w:r w:rsidR="00766AD3" w:rsidRPr="007D2A78">
        <w:rPr>
          <w:rFonts w:ascii="Calibri-Bold" w:hAnsi="Calibri-Bold" w:cs="Calibri-Bold"/>
          <w:sz w:val="24"/>
          <w:szCs w:val="28"/>
        </w:rPr>
        <w:t xml:space="preserve">uto-évaluation : </w:t>
      </w:r>
      <w:r>
        <w:rPr>
          <w:rFonts w:ascii="Calibri-Bold" w:hAnsi="Calibri-Bold" w:cs="Calibri-Bold"/>
          <w:sz w:val="24"/>
          <w:szCs w:val="28"/>
        </w:rPr>
        <w:t>e</w:t>
      </w:r>
      <w:r w:rsidR="00766AD3" w:rsidRPr="007D2A78">
        <w:rPr>
          <w:rFonts w:ascii="Calibri-Bold" w:hAnsi="Calibri-Bold" w:cs="Calibri-Bold"/>
          <w:sz w:val="24"/>
          <w:szCs w:val="28"/>
        </w:rPr>
        <w:t xml:space="preserve">ncourager les élèves à réfléchir sur </w:t>
      </w:r>
      <w:r>
        <w:rPr>
          <w:rFonts w:ascii="Calibri-Bold" w:hAnsi="Calibri-Bold" w:cs="Calibri-Bold"/>
          <w:sz w:val="24"/>
          <w:szCs w:val="28"/>
        </w:rPr>
        <w:t>ce qui peut être évalué</w:t>
      </w:r>
      <w:r w:rsidR="00766AD3" w:rsidRPr="007D2A78">
        <w:rPr>
          <w:rFonts w:ascii="Calibri-Bold" w:hAnsi="Calibri-Bold" w:cs="Calibri-Bold"/>
          <w:sz w:val="24"/>
          <w:szCs w:val="28"/>
        </w:rPr>
        <w:t>.</w:t>
      </w:r>
    </w:p>
    <w:p w:rsidR="00766AD3" w:rsidRDefault="00766AD3" w:rsidP="00766AD3">
      <w:pPr>
        <w:spacing w:after="0"/>
        <w:rPr>
          <w:rFonts w:ascii="Calibri-Bold" w:hAnsi="Calibri-Bold" w:cs="Calibri-Bold"/>
          <w:sz w:val="24"/>
          <w:szCs w:val="28"/>
        </w:rPr>
      </w:pPr>
    </w:p>
    <w:p w:rsidR="00766AD3" w:rsidRDefault="00766AD3" w:rsidP="00766AD3">
      <w:pPr>
        <w:pStyle w:val="Titre1"/>
        <w:spacing w:before="0"/>
        <w:jc w:val="both"/>
        <w:rPr>
          <w:rStyle w:val="Titre2Car"/>
        </w:rPr>
      </w:pPr>
      <w:r>
        <w:rPr>
          <w:rStyle w:val="Titre2Car"/>
        </w:rPr>
        <w:t xml:space="preserve">7. </w:t>
      </w:r>
      <w:r w:rsidRPr="00766AD3">
        <w:rPr>
          <w:rStyle w:val="Titre2Car"/>
        </w:rPr>
        <w:t xml:space="preserve">Rôle et place de l’intervenant </w:t>
      </w:r>
    </w:p>
    <w:p w:rsidR="00D251FF" w:rsidRPr="00D251FF" w:rsidRDefault="00D251FF" w:rsidP="00D251FF"/>
    <w:p w:rsidR="00766AD3" w:rsidRPr="00100379" w:rsidRDefault="00766AD3" w:rsidP="00100379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00379">
        <w:rPr>
          <w:rFonts w:ascii="Calibri-Bold" w:hAnsi="Calibri-Bold" w:cs="Calibri-Bold"/>
          <w:b/>
          <w:sz w:val="24"/>
          <w:szCs w:val="28"/>
        </w:rPr>
        <w:t>Avant</w:t>
      </w:r>
      <w:r w:rsidR="00100379" w:rsidRPr="00100379">
        <w:rPr>
          <w:rFonts w:ascii="Calibri-Bold" w:hAnsi="Calibri-Bold" w:cs="Calibri-Bold"/>
          <w:b/>
          <w:sz w:val="24"/>
          <w:szCs w:val="28"/>
        </w:rPr>
        <w:t xml:space="preserve"> la séance</w:t>
      </w:r>
      <w:r w:rsidRPr="00100379">
        <w:rPr>
          <w:rFonts w:ascii="Calibri-Bold" w:hAnsi="Calibri-Bold" w:cs="Calibri-Bold"/>
          <w:b/>
          <w:sz w:val="24"/>
          <w:szCs w:val="28"/>
        </w:rPr>
        <w:t> </w:t>
      </w:r>
      <w:r w:rsidRPr="00100379">
        <w:rPr>
          <w:rFonts w:ascii="Calibri-Bold" w:hAnsi="Calibri-Bold" w:cs="Calibri-Bold"/>
          <w:sz w:val="24"/>
          <w:szCs w:val="28"/>
        </w:rPr>
        <w:t>: Planification et mise en place des séances éducatives.</w:t>
      </w:r>
    </w:p>
    <w:p w:rsidR="00766AD3" w:rsidRPr="00100379" w:rsidRDefault="00766AD3" w:rsidP="00100379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sz w:val="24"/>
          <w:szCs w:val="28"/>
        </w:rPr>
      </w:pPr>
      <w:r w:rsidRPr="00100379">
        <w:rPr>
          <w:rFonts w:ascii="Calibri-Bold" w:hAnsi="Calibri-Bold" w:cs="Calibri-Bold"/>
          <w:b/>
          <w:sz w:val="24"/>
          <w:szCs w:val="28"/>
        </w:rPr>
        <w:t>Pendant</w:t>
      </w:r>
      <w:r w:rsidRPr="00100379">
        <w:rPr>
          <w:rFonts w:ascii="Calibri-Bold" w:hAnsi="Calibri-Bold" w:cs="Calibri-Bold"/>
          <w:sz w:val="24"/>
          <w:szCs w:val="28"/>
        </w:rPr>
        <w:t> </w:t>
      </w:r>
      <w:r w:rsidR="00100379" w:rsidRPr="00100379">
        <w:rPr>
          <w:rFonts w:ascii="Calibri-Bold" w:hAnsi="Calibri-Bold" w:cs="Calibri-Bold"/>
          <w:b/>
          <w:sz w:val="24"/>
          <w:szCs w:val="28"/>
        </w:rPr>
        <w:t xml:space="preserve">la séance </w:t>
      </w:r>
      <w:r w:rsidRPr="00100379">
        <w:rPr>
          <w:rFonts w:ascii="Calibri-Bold" w:hAnsi="Calibri-Bold" w:cs="Calibri-Bold"/>
          <w:sz w:val="24"/>
          <w:szCs w:val="28"/>
        </w:rPr>
        <w:t>: Animer les séances en co-éducation avec les enseignantes. Accompagnement et application des gestes techniques aux élèves avec un suivi continu. Rappeler régulièrement les règles de sécurité.</w:t>
      </w:r>
    </w:p>
    <w:p w:rsidR="00766AD3" w:rsidRPr="00100379" w:rsidRDefault="00766AD3" w:rsidP="00100379">
      <w:pPr>
        <w:pStyle w:val="Paragraphedeliste"/>
        <w:numPr>
          <w:ilvl w:val="0"/>
          <w:numId w:val="10"/>
        </w:numPr>
        <w:spacing w:after="0"/>
        <w:rPr>
          <w:rFonts w:ascii="Calibri-Bold" w:hAnsi="Calibri-Bold" w:cs="Calibri-Bold"/>
          <w:b/>
          <w:sz w:val="24"/>
          <w:szCs w:val="28"/>
        </w:rPr>
      </w:pPr>
      <w:r w:rsidRPr="00100379">
        <w:rPr>
          <w:rFonts w:ascii="Calibri-Bold" w:hAnsi="Calibri-Bold" w:cs="Calibri-Bold"/>
          <w:b/>
          <w:sz w:val="24"/>
          <w:szCs w:val="28"/>
        </w:rPr>
        <w:t>Après </w:t>
      </w:r>
      <w:r w:rsidR="00100379" w:rsidRPr="00100379">
        <w:rPr>
          <w:rFonts w:ascii="Calibri-Bold" w:hAnsi="Calibri-Bold" w:cs="Calibri-Bold"/>
          <w:b/>
          <w:sz w:val="24"/>
          <w:szCs w:val="28"/>
        </w:rPr>
        <w:t>la séance :</w:t>
      </w:r>
      <w:r w:rsidRPr="00100379">
        <w:rPr>
          <w:rFonts w:ascii="Calibri-Bold" w:hAnsi="Calibri-Bold" w:cs="Calibri-Bold"/>
          <w:b/>
          <w:sz w:val="24"/>
          <w:szCs w:val="28"/>
        </w:rPr>
        <w:t xml:space="preserve"> </w:t>
      </w:r>
    </w:p>
    <w:p w:rsidR="00766AD3" w:rsidRPr="005A2AC1" w:rsidRDefault="00766AD3" w:rsidP="005A2AC1">
      <w:pPr>
        <w:pStyle w:val="Paragraphedeliste"/>
        <w:numPr>
          <w:ilvl w:val="0"/>
          <w:numId w:val="27"/>
        </w:numPr>
        <w:spacing w:after="0"/>
        <w:rPr>
          <w:rFonts w:ascii="Calibri-Bold" w:hAnsi="Calibri-Bold" w:cs="Calibri-Bold"/>
          <w:sz w:val="24"/>
          <w:szCs w:val="28"/>
        </w:rPr>
      </w:pPr>
      <w:r w:rsidRPr="005A2AC1">
        <w:rPr>
          <w:rFonts w:ascii="Calibri-Bold" w:hAnsi="Calibri-Bold" w:cs="Calibri-Bold"/>
          <w:sz w:val="24"/>
          <w:szCs w:val="28"/>
        </w:rPr>
        <w:t>Désinstallation du matériel utilisé.</w:t>
      </w:r>
    </w:p>
    <w:p w:rsidR="00D251FF" w:rsidRDefault="00D251FF" w:rsidP="005A2AC1">
      <w:pPr>
        <w:pStyle w:val="Paragraphedeliste"/>
        <w:numPr>
          <w:ilvl w:val="0"/>
          <w:numId w:val="27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t>E</w:t>
      </w:r>
      <w:r w:rsidRPr="005A2AC1">
        <w:rPr>
          <w:rFonts w:ascii="Calibri-Bold" w:hAnsi="Calibri-Bold" w:cs="Calibri-Bold"/>
          <w:sz w:val="24"/>
          <w:szCs w:val="28"/>
        </w:rPr>
        <w:t>valuation</w:t>
      </w:r>
      <w:r>
        <w:rPr>
          <w:rFonts w:ascii="Calibri-Bold" w:hAnsi="Calibri-Bold" w:cs="Calibri-Bold"/>
          <w:sz w:val="24"/>
          <w:szCs w:val="28"/>
        </w:rPr>
        <w:t xml:space="preserve"> des acquis et mise en place de situation permettant la construction de la séance prochaine.</w:t>
      </w:r>
    </w:p>
    <w:p w:rsidR="00766AD3" w:rsidRPr="005A2AC1" w:rsidRDefault="00C22B61" w:rsidP="005A2AC1">
      <w:pPr>
        <w:pStyle w:val="Paragraphedeliste"/>
        <w:numPr>
          <w:ilvl w:val="0"/>
          <w:numId w:val="27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t xml:space="preserve">Former </w:t>
      </w:r>
      <w:r w:rsidRPr="005A2AC1">
        <w:rPr>
          <w:rFonts w:ascii="Calibri-Bold" w:hAnsi="Calibri-Bold" w:cs="Calibri-Bold"/>
          <w:sz w:val="24"/>
          <w:szCs w:val="28"/>
        </w:rPr>
        <w:t>les</w:t>
      </w:r>
      <w:r w:rsidR="00766AD3" w:rsidRPr="005A2AC1">
        <w:rPr>
          <w:rFonts w:ascii="Calibri-Bold" w:hAnsi="Calibri-Bold" w:cs="Calibri-Bold"/>
          <w:sz w:val="24"/>
          <w:szCs w:val="28"/>
        </w:rPr>
        <w:t xml:space="preserve"> </w:t>
      </w:r>
      <w:r w:rsidRPr="005A2AC1">
        <w:rPr>
          <w:rFonts w:ascii="Calibri-Bold" w:hAnsi="Calibri-Bold" w:cs="Calibri-Bold"/>
          <w:sz w:val="24"/>
          <w:szCs w:val="28"/>
        </w:rPr>
        <w:t>élèves à</w:t>
      </w:r>
      <w:r w:rsidR="00766AD3" w:rsidRPr="005A2AC1">
        <w:rPr>
          <w:rFonts w:ascii="Calibri-Bold" w:hAnsi="Calibri-Bold" w:cs="Calibri-Bold"/>
          <w:sz w:val="24"/>
          <w:szCs w:val="28"/>
        </w:rPr>
        <w:t xml:space="preserve"> s'auto-évaluer.</w:t>
      </w:r>
    </w:p>
    <w:p w:rsidR="00A41823" w:rsidRPr="005A2AC1" w:rsidRDefault="00766AD3" w:rsidP="005A2AC1">
      <w:pPr>
        <w:pStyle w:val="Paragraphedeliste"/>
        <w:numPr>
          <w:ilvl w:val="0"/>
          <w:numId w:val="27"/>
        </w:numPr>
        <w:spacing w:after="0"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A2AC1">
        <w:rPr>
          <w:rFonts w:ascii="Calibri-Bold" w:hAnsi="Calibri-Bold" w:cs="Calibri-Bold"/>
          <w:sz w:val="24"/>
          <w:szCs w:val="28"/>
        </w:rPr>
        <w:t>Organisation de petites rencontres en fin de cycle pour évaluer les compétences acquises de manière ludique.</w:t>
      </w:r>
    </w:p>
    <w:p w:rsidR="00766AD3" w:rsidRPr="00766AD3" w:rsidRDefault="00766AD3" w:rsidP="00766AD3">
      <w:pPr>
        <w:spacing w:after="0"/>
        <w:jc w:val="both"/>
        <w:rPr>
          <w:rStyle w:val="Titre2Car"/>
        </w:rPr>
      </w:pPr>
    </w:p>
    <w:p w:rsidR="007D2A78" w:rsidRDefault="00766AD3" w:rsidP="00766AD3">
      <w:pPr>
        <w:pStyle w:val="Titre1"/>
        <w:spacing w:before="0"/>
        <w:jc w:val="both"/>
        <w:rPr>
          <w:rStyle w:val="Titre2Car"/>
        </w:rPr>
      </w:pPr>
      <w:r>
        <w:rPr>
          <w:rStyle w:val="Titre2Car"/>
        </w:rPr>
        <w:lastRenderedPageBreak/>
        <w:t xml:space="preserve">8. </w:t>
      </w:r>
      <w:r w:rsidR="00C72D99" w:rsidRPr="00766AD3">
        <w:rPr>
          <w:rStyle w:val="Titre2Car"/>
        </w:rPr>
        <w:t>Comportement attendu chez l’élève</w:t>
      </w:r>
    </w:p>
    <w:p w:rsidR="00D251FF" w:rsidRPr="00D251FF" w:rsidRDefault="00D251FF" w:rsidP="00D251FF"/>
    <w:p w:rsidR="00C72D99" w:rsidRPr="005A2AC1" w:rsidRDefault="00C72D99" w:rsidP="005A2AC1">
      <w:pPr>
        <w:pStyle w:val="Paragraphedeliste"/>
        <w:numPr>
          <w:ilvl w:val="0"/>
          <w:numId w:val="28"/>
        </w:numPr>
        <w:spacing w:after="0"/>
        <w:rPr>
          <w:rFonts w:ascii="Calibri-Bold" w:hAnsi="Calibri-Bold" w:cs="Calibri-Bold"/>
          <w:b/>
          <w:sz w:val="24"/>
          <w:szCs w:val="28"/>
        </w:rPr>
      </w:pPr>
      <w:r w:rsidRPr="005A2AC1">
        <w:rPr>
          <w:rFonts w:ascii="Calibri-Bold" w:hAnsi="Calibri-Bold" w:cs="Calibri-Bold"/>
          <w:sz w:val="24"/>
          <w:szCs w:val="28"/>
        </w:rPr>
        <w:t>S’engager dans un affrontement individuel en respectant les règles du jeu et de sécurité</w:t>
      </w:r>
      <w:r w:rsidRPr="005A2AC1">
        <w:rPr>
          <w:rFonts w:ascii="Calibri-Bold" w:hAnsi="Calibri-Bold" w:cs="Calibri-Bold"/>
          <w:b/>
          <w:sz w:val="24"/>
          <w:szCs w:val="28"/>
        </w:rPr>
        <w:t>.</w:t>
      </w:r>
      <w:r w:rsidR="007D49A2" w:rsidRPr="005A2AC1">
        <w:rPr>
          <w:rFonts w:ascii="Calibri-Bold" w:hAnsi="Calibri-Bold" w:cs="Calibri-Bold"/>
          <w:b/>
          <w:sz w:val="24"/>
          <w:szCs w:val="28"/>
        </w:rPr>
        <w:t xml:space="preserve"> (Ne pas se faire mal, na pas faire mal à l’autre et ne pas se laisser faire mal)</w:t>
      </w:r>
    </w:p>
    <w:p w:rsidR="00C72D99" w:rsidRPr="005A2AC1" w:rsidRDefault="00C72D99" w:rsidP="005A2AC1">
      <w:pPr>
        <w:pStyle w:val="Paragraphedeliste"/>
        <w:numPr>
          <w:ilvl w:val="0"/>
          <w:numId w:val="28"/>
        </w:numPr>
        <w:spacing w:after="0"/>
        <w:rPr>
          <w:rFonts w:ascii="Calibri-Bold" w:hAnsi="Calibri-Bold" w:cs="Calibri-Bold"/>
          <w:sz w:val="24"/>
          <w:szCs w:val="28"/>
        </w:rPr>
      </w:pPr>
      <w:r w:rsidRPr="005A2AC1">
        <w:rPr>
          <w:rFonts w:ascii="Calibri-Bold" w:hAnsi="Calibri-Bold" w:cs="Calibri-Bold"/>
          <w:sz w:val="24"/>
          <w:szCs w:val="28"/>
        </w:rPr>
        <w:t>Contrôler son engagement moteur et affectif pour réussir des actions simples.</w:t>
      </w:r>
    </w:p>
    <w:p w:rsidR="00C72D99" w:rsidRPr="005A2AC1" w:rsidRDefault="00C72D99" w:rsidP="005A2AC1">
      <w:pPr>
        <w:pStyle w:val="Paragraphedeliste"/>
        <w:numPr>
          <w:ilvl w:val="0"/>
          <w:numId w:val="28"/>
        </w:numPr>
        <w:spacing w:after="0"/>
        <w:rPr>
          <w:rFonts w:ascii="Calibri-Bold" w:hAnsi="Calibri-Bold" w:cs="Calibri-Bold"/>
          <w:sz w:val="24"/>
          <w:szCs w:val="28"/>
        </w:rPr>
      </w:pPr>
      <w:r w:rsidRPr="005A2AC1">
        <w:rPr>
          <w:rFonts w:ascii="Calibri-Bold" w:hAnsi="Calibri-Bold" w:cs="Calibri-Bold"/>
          <w:sz w:val="24"/>
          <w:szCs w:val="28"/>
        </w:rPr>
        <w:t>Connaitre le but du jeu.</w:t>
      </w:r>
    </w:p>
    <w:p w:rsidR="007D2A78" w:rsidRPr="005A2AC1" w:rsidRDefault="00C72D99" w:rsidP="005A2AC1">
      <w:pPr>
        <w:pStyle w:val="Paragraphedeliste"/>
        <w:numPr>
          <w:ilvl w:val="0"/>
          <w:numId w:val="28"/>
        </w:numPr>
        <w:spacing w:after="0"/>
        <w:rPr>
          <w:rFonts w:ascii="Calibri-Bold" w:hAnsi="Calibri-Bold" w:cs="Calibri-Bold"/>
          <w:sz w:val="24"/>
          <w:szCs w:val="28"/>
        </w:rPr>
      </w:pPr>
      <w:r w:rsidRPr="005A2AC1">
        <w:rPr>
          <w:rFonts w:ascii="Calibri-Bold" w:hAnsi="Calibri-Bold" w:cs="Calibri-Bold"/>
          <w:sz w:val="24"/>
          <w:szCs w:val="28"/>
        </w:rPr>
        <w:t>Reconnaitre son statut au cours du jeu</w:t>
      </w:r>
      <w:r w:rsidR="00A41823" w:rsidRPr="005A2AC1">
        <w:rPr>
          <w:rFonts w:ascii="Calibri-Bold" w:hAnsi="Calibri-Bold" w:cs="Calibri-Bold"/>
          <w:sz w:val="24"/>
          <w:szCs w:val="28"/>
        </w:rPr>
        <w:t xml:space="preserve"> (attaquant ou défenseur).</w:t>
      </w:r>
    </w:p>
    <w:p w:rsidR="00A41823" w:rsidRPr="005A2AC1" w:rsidRDefault="00A41823" w:rsidP="005A2AC1">
      <w:pPr>
        <w:pStyle w:val="Paragraphedeliste"/>
        <w:numPr>
          <w:ilvl w:val="0"/>
          <w:numId w:val="28"/>
        </w:numPr>
        <w:spacing w:after="0"/>
        <w:rPr>
          <w:rFonts w:ascii="Calibri-Bold" w:hAnsi="Calibri-Bold" w:cs="Calibri-Bold"/>
          <w:sz w:val="24"/>
          <w:szCs w:val="28"/>
        </w:rPr>
      </w:pPr>
      <w:r w:rsidRPr="005A2AC1">
        <w:rPr>
          <w:rFonts w:ascii="Calibri-Bold" w:hAnsi="Calibri-Bold" w:cs="Calibri-Bold"/>
          <w:sz w:val="24"/>
          <w:szCs w:val="28"/>
        </w:rPr>
        <w:t>Enchainer différentes actions (tirer, pousser, attraper, résister, se protéger) en apprenant à anticiper les déséquilibres et les chutes.</w:t>
      </w:r>
    </w:p>
    <w:p w:rsidR="007D49A2" w:rsidRPr="005A2AC1" w:rsidRDefault="00400940" w:rsidP="005A2AC1">
      <w:pPr>
        <w:pStyle w:val="Paragraphedeliste"/>
        <w:numPr>
          <w:ilvl w:val="0"/>
          <w:numId w:val="28"/>
        </w:numPr>
        <w:spacing w:after="0"/>
        <w:rPr>
          <w:rFonts w:ascii="Calibri-Bold" w:hAnsi="Calibri-Bold" w:cs="Calibri-Bold"/>
          <w:sz w:val="24"/>
          <w:szCs w:val="28"/>
        </w:rPr>
      </w:pPr>
      <w:r w:rsidRPr="005A2AC1">
        <w:rPr>
          <w:rFonts w:ascii="Calibri-Bold" w:hAnsi="Calibri-Bold" w:cs="Calibri-Bold"/>
          <w:sz w:val="24"/>
          <w:szCs w:val="28"/>
        </w:rPr>
        <w:t>S’approprier différents rôles sociaux : arbitre, observateur ; responsable de la marque ou de la durée.</w:t>
      </w:r>
    </w:p>
    <w:p w:rsidR="00277B0F" w:rsidRDefault="00277B0F" w:rsidP="0015685B">
      <w:pPr>
        <w:spacing w:after="0"/>
        <w:rPr>
          <w:rFonts w:ascii="Calibri-Bold" w:hAnsi="Calibri-Bold" w:cs="Calibri-Bold"/>
          <w:sz w:val="24"/>
          <w:szCs w:val="28"/>
        </w:rPr>
      </w:pPr>
    </w:p>
    <w:p w:rsidR="004E2EE5" w:rsidRPr="00766AD3" w:rsidRDefault="00C8370A" w:rsidP="001568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3"/>
          <w:szCs w:val="23"/>
        </w:rPr>
      </w:pPr>
      <w:r w:rsidRPr="00766AD3">
        <w:rPr>
          <w:rFonts w:ascii="Arial" w:hAnsi="Arial" w:cs="Arial"/>
          <w:b/>
          <w:iCs/>
          <w:color w:val="000000"/>
          <w:sz w:val="23"/>
          <w:szCs w:val="23"/>
        </w:rPr>
        <w:t>Quelques actions à menées</w:t>
      </w:r>
      <w:r w:rsidR="004E2EE5" w:rsidRPr="00766AD3">
        <w:rPr>
          <w:rFonts w:ascii="Arial" w:hAnsi="Arial" w:cs="Arial"/>
          <w:b/>
          <w:iCs/>
          <w:color w:val="000000"/>
          <w:sz w:val="23"/>
          <w:szCs w:val="23"/>
        </w:rPr>
        <w:t xml:space="preserve"> : </w:t>
      </w:r>
    </w:p>
    <w:p w:rsidR="00673425" w:rsidRPr="004E2EE5" w:rsidRDefault="00673425" w:rsidP="001568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673425" w:rsidRDefault="004E2EE5" w:rsidP="0015685B">
      <w:pPr>
        <w:spacing w:after="0" w:line="240" w:lineRule="auto"/>
        <w:rPr>
          <w:rFonts w:ascii="Calibri-Bold" w:hAnsi="Calibri-Bold" w:cs="Calibri-Bold"/>
          <w:b/>
          <w:sz w:val="24"/>
          <w:szCs w:val="28"/>
        </w:rPr>
      </w:pPr>
      <w:r w:rsidRPr="00673425">
        <w:rPr>
          <w:rFonts w:ascii="Calibri-Bold" w:hAnsi="Calibri-Bold" w:cs="Calibri-Bold"/>
          <w:b/>
          <w:sz w:val="24"/>
          <w:szCs w:val="28"/>
        </w:rPr>
        <w:t xml:space="preserve">Le tombé </w:t>
      </w:r>
    </w:p>
    <w:p w:rsidR="004E2EE5" w:rsidRPr="00C8370A" w:rsidRDefault="004E2EE5" w:rsidP="0015685B">
      <w:pPr>
        <w:spacing w:after="0" w:line="240" w:lineRule="auto"/>
        <w:rPr>
          <w:rFonts w:ascii="Calibri-Bold" w:hAnsi="Calibri-Bold" w:cs="Calibri-Bold"/>
          <w:sz w:val="24"/>
          <w:szCs w:val="28"/>
        </w:rPr>
      </w:pPr>
      <w:r w:rsidRPr="00C8370A">
        <w:rPr>
          <w:rFonts w:ascii="Calibri-Bold" w:hAnsi="Calibri-Bold" w:cs="Calibri-Bold"/>
          <w:sz w:val="24"/>
          <w:szCs w:val="28"/>
        </w:rPr>
        <w:t>Mise et maintien de l’adversaire sur le dos (</w:t>
      </w:r>
      <w:r w:rsidR="00C8370A" w:rsidRPr="00C8370A">
        <w:rPr>
          <w:rFonts w:ascii="Calibri-Bold" w:hAnsi="Calibri-Bold" w:cs="Calibri-Bold"/>
          <w:sz w:val="24"/>
          <w:szCs w:val="28"/>
        </w:rPr>
        <w:t>les</w:t>
      </w:r>
      <w:r w:rsidRPr="00C8370A">
        <w:rPr>
          <w:rFonts w:ascii="Calibri-Bold" w:hAnsi="Calibri-Bold" w:cs="Calibri-Bold"/>
          <w:sz w:val="24"/>
          <w:szCs w:val="28"/>
        </w:rPr>
        <w:t xml:space="preserve"> omoplates) en contact avec le tapis pendant au moins une seconde. </w:t>
      </w:r>
    </w:p>
    <w:p w:rsidR="004E2EE5" w:rsidRPr="00673425" w:rsidRDefault="004E2EE5" w:rsidP="0015685B">
      <w:pPr>
        <w:spacing w:after="0" w:line="240" w:lineRule="auto"/>
        <w:rPr>
          <w:rFonts w:ascii="Calibri-Bold" w:hAnsi="Calibri-Bold" w:cs="Calibri-Bold"/>
          <w:b/>
          <w:sz w:val="24"/>
          <w:szCs w:val="28"/>
        </w:rPr>
      </w:pPr>
      <w:r w:rsidRPr="00673425">
        <w:rPr>
          <w:rFonts w:ascii="Calibri-Bold" w:hAnsi="Calibri-Bold" w:cs="Calibri-Bold"/>
          <w:b/>
          <w:sz w:val="24"/>
          <w:szCs w:val="28"/>
        </w:rPr>
        <w:t xml:space="preserve">Le renversement </w:t>
      </w:r>
    </w:p>
    <w:p w:rsidR="004E2EE5" w:rsidRPr="00C8370A" w:rsidRDefault="004E2EE5" w:rsidP="0015685B">
      <w:pPr>
        <w:spacing w:after="0" w:line="240" w:lineRule="auto"/>
        <w:rPr>
          <w:rFonts w:ascii="Calibri-Bold" w:hAnsi="Calibri-Bold" w:cs="Calibri-Bold"/>
          <w:sz w:val="24"/>
          <w:szCs w:val="28"/>
        </w:rPr>
      </w:pPr>
      <w:r w:rsidRPr="00C8370A">
        <w:rPr>
          <w:rFonts w:ascii="Calibri-Bold" w:hAnsi="Calibri-Bold" w:cs="Calibri-Bold"/>
          <w:sz w:val="24"/>
          <w:szCs w:val="28"/>
        </w:rPr>
        <w:t xml:space="preserve">Passage de la position debout (ou de la position face à face à genoux) à la position au sol (à quatre pattes, à plat ventre ou à plat dos). </w:t>
      </w:r>
    </w:p>
    <w:p w:rsidR="004E2EE5" w:rsidRPr="00673425" w:rsidRDefault="004E2EE5" w:rsidP="0015685B">
      <w:pPr>
        <w:spacing w:after="0" w:line="240" w:lineRule="auto"/>
        <w:rPr>
          <w:rFonts w:ascii="Calibri-Bold" w:hAnsi="Calibri-Bold" w:cs="Calibri-Bold"/>
          <w:b/>
          <w:sz w:val="24"/>
          <w:szCs w:val="28"/>
        </w:rPr>
      </w:pPr>
      <w:r w:rsidRPr="00673425">
        <w:rPr>
          <w:rFonts w:ascii="Calibri-Bold" w:hAnsi="Calibri-Bold" w:cs="Calibri-Bold"/>
          <w:b/>
          <w:sz w:val="24"/>
          <w:szCs w:val="28"/>
        </w:rPr>
        <w:t xml:space="preserve">Le retournement </w:t>
      </w:r>
    </w:p>
    <w:p w:rsidR="004E2EE5" w:rsidRPr="004E2EE5" w:rsidRDefault="004E2EE5" w:rsidP="0015685B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8370A">
        <w:rPr>
          <w:rFonts w:ascii="Calibri-Bold" w:hAnsi="Calibri-Bold" w:cs="Calibri-Bold"/>
          <w:sz w:val="24"/>
          <w:szCs w:val="28"/>
        </w:rPr>
        <w:t xml:space="preserve">Passage de la position </w:t>
      </w:r>
      <w:r w:rsidR="00C8370A" w:rsidRPr="00C8370A">
        <w:rPr>
          <w:rFonts w:ascii="Calibri-Bold" w:hAnsi="Calibri-Bold" w:cs="Calibri-Bold"/>
          <w:sz w:val="24"/>
          <w:szCs w:val="28"/>
        </w:rPr>
        <w:t>à quatre pattes</w:t>
      </w:r>
      <w:r w:rsidRPr="00C8370A">
        <w:rPr>
          <w:rFonts w:ascii="Calibri-Bold" w:hAnsi="Calibri-Bold" w:cs="Calibri-Bold"/>
          <w:sz w:val="24"/>
          <w:szCs w:val="28"/>
        </w:rPr>
        <w:t xml:space="preserve"> ou plat ventre à la position sur le dos. </w:t>
      </w:r>
    </w:p>
    <w:p w:rsidR="004E2EE5" w:rsidRPr="004E2EE5" w:rsidRDefault="004E2EE5" w:rsidP="0015685B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73425">
        <w:rPr>
          <w:rFonts w:ascii="Calibri-Bold" w:hAnsi="Calibri-Bold" w:cs="Calibri-Bold"/>
          <w:b/>
          <w:sz w:val="24"/>
          <w:szCs w:val="28"/>
        </w:rPr>
        <w:t>L’immobilisation</w:t>
      </w:r>
      <w:r w:rsidRPr="004E2EE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4E2EE5" w:rsidRPr="00C8370A" w:rsidRDefault="004E2EE5" w:rsidP="0015685B">
      <w:pPr>
        <w:spacing w:after="0" w:line="240" w:lineRule="auto"/>
        <w:rPr>
          <w:rFonts w:ascii="Calibri-Bold" w:hAnsi="Calibri-Bold" w:cs="Calibri-Bold"/>
          <w:sz w:val="24"/>
          <w:szCs w:val="28"/>
        </w:rPr>
      </w:pPr>
      <w:r w:rsidRPr="00C8370A">
        <w:rPr>
          <w:rFonts w:ascii="Calibri-Bold" w:hAnsi="Calibri-Bold" w:cs="Calibri-Bold"/>
          <w:sz w:val="24"/>
          <w:szCs w:val="28"/>
        </w:rPr>
        <w:t xml:space="preserve">Maintien de son adversaire ou de son partenaire sur le dos. </w:t>
      </w:r>
    </w:p>
    <w:p w:rsidR="004E2EE5" w:rsidRPr="00673425" w:rsidRDefault="004E2EE5" w:rsidP="0015685B">
      <w:pPr>
        <w:spacing w:after="0" w:line="240" w:lineRule="auto"/>
        <w:rPr>
          <w:rFonts w:ascii="Calibri-Bold" w:hAnsi="Calibri-Bold" w:cs="Calibri-Bold"/>
          <w:b/>
          <w:sz w:val="24"/>
          <w:szCs w:val="28"/>
        </w:rPr>
      </w:pPr>
      <w:r w:rsidRPr="00673425">
        <w:rPr>
          <w:rFonts w:ascii="Calibri-Bold" w:hAnsi="Calibri-Bold" w:cs="Calibri-Bold"/>
          <w:b/>
          <w:sz w:val="24"/>
          <w:szCs w:val="28"/>
        </w:rPr>
        <w:t xml:space="preserve">Le contrôle </w:t>
      </w:r>
    </w:p>
    <w:p w:rsidR="004E2EE5" w:rsidRPr="00C8370A" w:rsidRDefault="004E2EE5" w:rsidP="0015685B">
      <w:pPr>
        <w:spacing w:after="0" w:line="240" w:lineRule="auto"/>
        <w:rPr>
          <w:rFonts w:ascii="Calibri-Bold" w:hAnsi="Calibri-Bold" w:cs="Calibri-Bold"/>
          <w:sz w:val="24"/>
          <w:szCs w:val="28"/>
        </w:rPr>
      </w:pPr>
      <w:r w:rsidRPr="00C8370A">
        <w:rPr>
          <w:rFonts w:ascii="Calibri-Bold" w:hAnsi="Calibri-Bold" w:cs="Calibri-Bold"/>
          <w:sz w:val="24"/>
          <w:szCs w:val="28"/>
        </w:rPr>
        <w:t xml:space="preserve">Ensemble de saisies imposées qui permet d’agir sur l’adversaire. </w:t>
      </w:r>
    </w:p>
    <w:p w:rsidR="004E2EE5" w:rsidRPr="00C8370A" w:rsidRDefault="004E2EE5" w:rsidP="0015685B">
      <w:pPr>
        <w:spacing w:after="0" w:line="240" w:lineRule="auto"/>
        <w:rPr>
          <w:rFonts w:ascii="Calibri-Bold" w:hAnsi="Calibri-Bold" w:cs="Calibri-Bold"/>
          <w:sz w:val="24"/>
          <w:szCs w:val="28"/>
        </w:rPr>
      </w:pPr>
      <w:r w:rsidRPr="00673425">
        <w:rPr>
          <w:rFonts w:ascii="Calibri-Bold" w:hAnsi="Calibri-Bold" w:cs="Calibri-Bold"/>
          <w:b/>
          <w:sz w:val="24"/>
          <w:szCs w:val="28"/>
        </w:rPr>
        <w:t>La mise en danger</w:t>
      </w:r>
      <w:r w:rsidRPr="004E2EE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8370A">
        <w:rPr>
          <w:rFonts w:ascii="Calibri-Bold" w:hAnsi="Calibri-Bold" w:cs="Calibri-Bold"/>
          <w:sz w:val="24"/>
          <w:szCs w:val="28"/>
        </w:rPr>
        <w:t xml:space="preserve">(terme spécifique lutte ne signifiant pas un danger corporel) </w:t>
      </w:r>
    </w:p>
    <w:p w:rsidR="004E2EE5" w:rsidRPr="00C8370A" w:rsidRDefault="004E2EE5" w:rsidP="0015685B">
      <w:pPr>
        <w:spacing w:after="0" w:line="240" w:lineRule="auto"/>
        <w:rPr>
          <w:rFonts w:ascii="Calibri-Bold" w:hAnsi="Calibri-Bold" w:cs="Calibri-Bold"/>
          <w:sz w:val="24"/>
          <w:szCs w:val="28"/>
        </w:rPr>
      </w:pPr>
      <w:r w:rsidRPr="00C8370A">
        <w:rPr>
          <w:rFonts w:ascii="Calibri-Bold" w:hAnsi="Calibri-Bold" w:cs="Calibri-Bold"/>
          <w:sz w:val="24"/>
          <w:szCs w:val="28"/>
        </w:rPr>
        <w:t>Orientation des omoplates vers le tapis</w:t>
      </w:r>
      <w:r w:rsidR="00766AD3">
        <w:rPr>
          <w:rFonts w:ascii="Calibri-Bold" w:hAnsi="Calibri-Bold" w:cs="Calibri-Bold"/>
          <w:sz w:val="24"/>
          <w:szCs w:val="28"/>
        </w:rPr>
        <w:t>.</w:t>
      </w:r>
      <w:r w:rsidRPr="00C8370A">
        <w:rPr>
          <w:rFonts w:ascii="Calibri-Bold" w:hAnsi="Calibri-Bold" w:cs="Calibri-Bold"/>
          <w:sz w:val="24"/>
          <w:szCs w:val="28"/>
        </w:rPr>
        <w:t xml:space="preserve"> </w:t>
      </w:r>
    </w:p>
    <w:p w:rsidR="004E2EE5" w:rsidRPr="00673425" w:rsidRDefault="004E2EE5" w:rsidP="0015685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sz w:val="24"/>
          <w:szCs w:val="28"/>
        </w:rPr>
      </w:pPr>
      <w:r w:rsidRPr="00673425">
        <w:rPr>
          <w:rFonts w:ascii="Calibri-Bold" w:hAnsi="Calibri-Bold" w:cs="Calibri-Bold"/>
          <w:b/>
          <w:sz w:val="24"/>
          <w:szCs w:val="28"/>
        </w:rPr>
        <w:t xml:space="preserve">L’amené au sol </w:t>
      </w:r>
    </w:p>
    <w:p w:rsidR="004E2EE5" w:rsidRPr="00C8370A" w:rsidRDefault="004E2EE5" w:rsidP="0015685B">
      <w:pPr>
        <w:spacing w:after="0" w:line="240" w:lineRule="auto"/>
        <w:rPr>
          <w:rFonts w:ascii="Calibri-Bold" w:hAnsi="Calibri-Bold" w:cs="Calibri-Bold"/>
          <w:sz w:val="24"/>
          <w:szCs w:val="28"/>
        </w:rPr>
      </w:pPr>
      <w:r w:rsidRPr="00C8370A">
        <w:rPr>
          <w:rFonts w:ascii="Calibri-Bold" w:hAnsi="Calibri-Bold" w:cs="Calibri-Bold"/>
          <w:sz w:val="24"/>
          <w:szCs w:val="28"/>
        </w:rPr>
        <w:t xml:space="preserve">Action qui part de debout et qui amène l’adversaire à quatre pattes ou à plat ventre. </w:t>
      </w:r>
    </w:p>
    <w:p w:rsidR="004E2EE5" w:rsidRPr="00673425" w:rsidRDefault="004E2EE5" w:rsidP="0015685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sz w:val="24"/>
          <w:szCs w:val="28"/>
        </w:rPr>
      </w:pPr>
      <w:r w:rsidRPr="00673425">
        <w:rPr>
          <w:rFonts w:ascii="Calibri-Bold" w:hAnsi="Calibri-Bold" w:cs="Calibri-Bold"/>
          <w:b/>
          <w:sz w:val="24"/>
          <w:szCs w:val="28"/>
        </w:rPr>
        <w:t xml:space="preserve">La chute </w:t>
      </w:r>
    </w:p>
    <w:p w:rsidR="004E2EE5" w:rsidRPr="00C8370A" w:rsidRDefault="004E2EE5" w:rsidP="0015685B">
      <w:pPr>
        <w:spacing w:after="0" w:line="240" w:lineRule="auto"/>
        <w:rPr>
          <w:rFonts w:ascii="Calibri-Bold" w:hAnsi="Calibri-Bold" w:cs="Calibri-Bold"/>
          <w:sz w:val="24"/>
          <w:szCs w:val="28"/>
        </w:rPr>
      </w:pPr>
      <w:r w:rsidRPr="00673425">
        <w:rPr>
          <w:rFonts w:ascii="Calibri-Bold" w:hAnsi="Calibri-Bold" w:cs="Calibri-Bold"/>
          <w:sz w:val="24"/>
          <w:szCs w:val="28"/>
        </w:rPr>
        <w:t>Passage de la position debout à la position au sol volontairement ou involontairement, seul ou sous la contrainte de l’adversaire</w:t>
      </w:r>
      <w:r w:rsidR="00766AD3">
        <w:rPr>
          <w:rFonts w:ascii="Calibri-Bold" w:hAnsi="Calibri-Bold" w:cs="Calibri-Bold"/>
          <w:sz w:val="24"/>
          <w:szCs w:val="28"/>
        </w:rPr>
        <w:t>.</w:t>
      </w:r>
    </w:p>
    <w:p w:rsidR="004E2EE5" w:rsidRPr="00673425" w:rsidRDefault="004E2EE5" w:rsidP="0015685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sz w:val="24"/>
          <w:szCs w:val="28"/>
        </w:rPr>
      </w:pPr>
      <w:r w:rsidRPr="00673425">
        <w:rPr>
          <w:rFonts w:ascii="Calibri-Bold" w:hAnsi="Calibri-Bold" w:cs="Calibri-Bold"/>
          <w:b/>
          <w:sz w:val="24"/>
          <w:szCs w:val="28"/>
        </w:rPr>
        <w:t xml:space="preserve">Le passage arrière </w:t>
      </w:r>
    </w:p>
    <w:p w:rsidR="007D2A78" w:rsidRPr="006838F9" w:rsidRDefault="004E2EE5" w:rsidP="0015685B">
      <w:pPr>
        <w:spacing w:after="0" w:line="240" w:lineRule="auto"/>
        <w:rPr>
          <w:rFonts w:ascii="Calibri-Bold" w:hAnsi="Calibri-Bold" w:cs="Calibri-Bold"/>
          <w:sz w:val="24"/>
          <w:szCs w:val="28"/>
        </w:rPr>
      </w:pPr>
      <w:r w:rsidRPr="00673425">
        <w:rPr>
          <w:rFonts w:ascii="Calibri-Bold" w:hAnsi="Calibri-Bold" w:cs="Calibri-Bold"/>
          <w:sz w:val="24"/>
          <w:szCs w:val="28"/>
        </w:rPr>
        <w:t xml:space="preserve">Passer de la position face à </w:t>
      </w:r>
      <w:r w:rsidR="00260D6F" w:rsidRPr="00673425">
        <w:rPr>
          <w:rFonts w:ascii="Calibri-Bold" w:hAnsi="Calibri-Bold" w:cs="Calibri-Bold"/>
          <w:sz w:val="24"/>
          <w:szCs w:val="28"/>
        </w:rPr>
        <w:t>face à</w:t>
      </w:r>
      <w:r w:rsidRPr="00673425">
        <w:rPr>
          <w:rFonts w:ascii="Calibri-Bold" w:hAnsi="Calibri-Bold" w:cs="Calibri-Bold"/>
          <w:sz w:val="24"/>
          <w:szCs w:val="28"/>
        </w:rPr>
        <w:t xml:space="preserve"> genoux à la position en « contrôle arrière » au sol</w:t>
      </w:r>
      <w:r w:rsidR="00766AD3">
        <w:rPr>
          <w:rFonts w:ascii="Calibri-Bold" w:hAnsi="Calibri-Bold" w:cs="Calibri-Bold"/>
          <w:sz w:val="24"/>
          <w:szCs w:val="28"/>
        </w:rPr>
        <w:t>.</w:t>
      </w:r>
    </w:p>
    <w:sectPr w:rsidR="007D2A78" w:rsidRPr="006838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BC" w:rsidRDefault="002E75BC" w:rsidP="006225A5">
      <w:pPr>
        <w:spacing w:after="0" w:line="240" w:lineRule="auto"/>
      </w:pPr>
      <w:r>
        <w:separator/>
      </w:r>
    </w:p>
  </w:endnote>
  <w:endnote w:type="continuationSeparator" w:id="0">
    <w:p w:rsidR="002E75BC" w:rsidRDefault="002E75BC" w:rsidP="0062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A5" w:rsidRPr="006225A5" w:rsidRDefault="006225A5" w:rsidP="006225A5">
    <w:pPr>
      <w:pStyle w:val="Pieddepage"/>
      <w:rPr>
        <w:sz w:val="12"/>
      </w:rPr>
    </w:pPr>
    <w:r w:rsidRPr="006225A5">
      <w:rPr>
        <w:sz w:val="16"/>
      </w:rPr>
      <w:t xml:space="preserve">Dossier EPS projet scolaire sur l’activité </w:t>
    </w:r>
    <w:r w:rsidR="004E2EE5">
      <w:rPr>
        <w:sz w:val="16"/>
      </w:rPr>
      <w:t>lutte</w:t>
    </w:r>
    <w:r w:rsidRPr="006225A5">
      <w:rPr>
        <w:sz w:val="16"/>
      </w:rPr>
      <w:t>, ville de Brignais : Ecoles Jean MOULIN, Jacques CARTIER et Claudius FOURNION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BC" w:rsidRDefault="002E75BC" w:rsidP="006225A5">
      <w:pPr>
        <w:spacing w:after="0" w:line="240" w:lineRule="auto"/>
      </w:pPr>
      <w:r>
        <w:separator/>
      </w:r>
    </w:p>
  </w:footnote>
  <w:footnote w:type="continuationSeparator" w:id="0">
    <w:p w:rsidR="002E75BC" w:rsidRDefault="002E75BC" w:rsidP="0062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A5" w:rsidRDefault="006225A5">
    <w:pPr>
      <w:pStyle w:val="En-tte"/>
    </w:pPr>
    <w:r w:rsidRPr="004E3FA8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7CD2DCE" wp14:editId="256300D1">
          <wp:simplePos x="0" y="0"/>
          <wp:positionH relativeFrom="margin">
            <wp:posOffset>4622800</wp:posOffset>
          </wp:positionH>
          <wp:positionV relativeFrom="paragraph">
            <wp:posOffset>-469265</wp:posOffset>
          </wp:positionV>
          <wp:extent cx="1988288" cy="913051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288" cy="913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1F0CA1E" wp14:editId="3D86E7FF">
          <wp:simplePos x="0" y="0"/>
          <wp:positionH relativeFrom="margin">
            <wp:posOffset>-850900</wp:posOffset>
          </wp:positionH>
          <wp:positionV relativeFrom="paragraph">
            <wp:posOffset>-356235</wp:posOffset>
          </wp:positionV>
          <wp:extent cx="1839432" cy="799465"/>
          <wp:effectExtent l="0" t="0" r="8890" b="635"/>
          <wp:wrapNone/>
          <wp:docPr id="8" name="Image 8" descr="C:\Users\kpoblr\AppData\Local\Microsoft\Windows\INetCache\Content.MSO\10F2FF1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poblr\AppData\Local\Microsoft\Windows\INetCache\Content.MSO\10F2FF1A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432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FC3"/>
    <w:multiLevelType w:val="hybridMultilevel"/>
    <w:tmpl w:val="0068E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4696E">
      <w:start w:val="2"/>
      <w:numFmt w:val="bullet"/>
      <w:lvlText w:val="-"/>
      <w:lvlJc w:val="left"/>
      <w:pPr>
        <w:ind w:left="1440" w:hanging="360"/>
      </w:pPr>
      <w:rPr>
        <w:rFonts w:ascii="Calibri-Bold" w:eastAsiaTheme="minorHAnsi" w:hAnsi="Calibri-Bold" w:cs="Calibri-Bol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5F21"/>
    <w:multiLevelType w:val="hybridMultilevel"/>
    <w:tmpl w:val="8D4078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881"/>
    <w:multiLevelType w:val="hybridMultilevel"/>
    <w:tmpl w:val="B41E6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E588B"/>
    <w:multiLevelType w:val="hybridMultilevel"/>
    <w:tmpl w:val="399EF2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3CD"/>
    <w:multiLevelType w:val="hybridMultilevel"/>
    <w:tmpl w:val="08864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33FE"/>
    <w:multiLevelType w:val="hybridMultilevel"/>
    <w:tmpl w:val="D06C369C"/>
    <w:lvl w:ilvl="0" w:tplc="0DA6E766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70300EB"/>
    <w:multiLevelType w:val="hybridMultilevel"/>
    <w:tmpl w:val="AAA86D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F2719"/>
    <w:multiLevelType w:val="hybridMultilevel"/>
    <w:tmpl w:val="2EDE44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02160"/>
    <w:multiLevelType w:val="hybridMultilevel"/>
    <w:tmpl w:val="41E20B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DC76BA"/>
    <w:multiLevelType w:val="hybridMultilevel"/>
    <w:tmpl w:val="5CDCB8B8"/>
    <w:lvl w:ilvl="0" w:tplc="F022E6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2946"/>
    <w:multiLevelType w:val="hybridMultilevel"/>
    <w:tmpl w:val="3B0A557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6FCC"/>
    <w:multiLevelType w:val="hybridMultilevel"/>
    <w:tmpl w:val="5EFC875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4A97"/>
    <w:multiLevelType w:val="hybridMultilevel"/>
    <w:tmpl w:val="DB4A33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6493"/>
    <w:multiLevelType w:val="hybridMultilevel"/>
    <w:tmpl w:val="9D9876BC"/>
    <w:lvl w:ilvl="0" w:tplc="6DDE766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26A26"/>
    <w:multiLevelType w:val="hybridMultilevel"/>
    <w:tmpl w:val="92D0AE58"/>
    <w:lvl w:ilvl="0" w:tplc="0DA6E766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6376DCE"/>
    <w:multiLevelType w:val="hybridMultilevel"/>
    <w:tmpl w:val="94562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60D33"/>
    <w:multiLevelType w:val="hybridMultilevel"/>
    <w:tmpl w:val="13006432"/>
    <w:lvl w:ilvl="0" w:tplc="2EC46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AC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C6A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08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466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7C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01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273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403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0836EFA"/>
    <w:multiLevelType w:val="hybridMultilevel"/>
    <w:tmpl w:val="AA7CE0EC"/>
    <w:lvl w:ilvl="0" w:tplc="040C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50BC7CE3"/>
    <w:multiLevelType w:val="hybridMultilevel"/>
    <w:tmpl w:val="E62CA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62E17"/>
    <w:multiLevelType w:val="hybridMultilevel"/>
    <w:tmpl w:val="890280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F3642"/>
    <w:multiLevelType w:val="hybridMultilevel"/>
    <w:tmpl w:val="745C6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152B7"/>
    <w:multiLevelType w:val="hybridMultilevel"/>
    <w:tmpl w:val="E7125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E3FA9"/>
    <w:multiLevelType w:val="hybridMultilevel"/>
    <w:tmpl w:val="FF227A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75440"/>
    <w:multiLevelType w:val="hybridMultilevel"/>
    <w:tmpl w:val="A532E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27BBC"/>
    <w:multiLevelType w:val="hybridMultilevel"/>
    <w:tmpl w:val="79C299B2"/>
    <w:lvl w:ilvl="0" w:tplc="A30CB5EA">
      <w:start w:val="1"/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E6A81"/>
    <w:multiLevelType w:val="hybridMultilevel"/>
    <w:tmpl w:val="273A4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42D3D"/>
    <w:multiLevelType w:val="hybridMultilevel"/>
    <w:tmpl w:val="5C6E5C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07ECC"/>
    <w:multiLevelType w:val="hybridMultilevel"/>
    <w:tmpl w:val="6BDC4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9"/>
  </w:num>
  <w:num w:numId="5">
    <w:abstractNumId w:val="16"/>
  </w:num>
  <w:num w:numId="6">
    <w:abstractNumId w:val="1"/>
  </w:num>
  <w:num w:numId="7">
    <w:abstractNumId w:val="6"/>
  </w:num>
  <w:num w:numId="8">
    <w:abstractNumId w:val="24"/>
  </w:num>
  <w:num w:numId="9">
    <w:abstractNumId w:val="8"/>
  </w:num>
  <w:num w:numId="10">
    <w:abstractNumId w:val="13"/>
  </w:num>
  <w:num w:numId="11">
    <w:abstractNumId w:val="19"/>
  </w:num>
  <w:num w:numId="12">
    <w:abstractNumId w:val="4"/>
  </w:num>
  <w:num w:numId="13">
    <w:abstractNumId w:val="23"/>
  </w:num>
  <w:num w:numId="14">
    <w:abstractNumId w:val="20"/>
  </w:num>
  <w:num w:numId="15">
    <w:abstractNumId w:val="15"/>
  </w:num>
  <w:num w:numId="16">
    <w:abstractNumId w:val="25"/>
  </w:num>
  <w:num w:numId="17">
    <w:abstractNumId w:val="27"/>
  </w:num>
  <w:num w:numId="18">
    <w:abstractNumId w:val="10"/>
  </w:num>
  <w:num w:numId="19">
    <w:abstractNumId w:val="11"/>
  </w:num>
  <w:num w:numId="20">
    <w:abstractNumId w:val="0"/>
  </w:num>
  <w:num w:numId="21">
    <w:abstractNumId w:val="26"/>
  </w:num>
  <w:num w:numId="22">
    <w:abstractNumId w:val="3"/>
  </w:num>
  <w:num w:numId="23">
    <w:abstractNumId w:val="2"/>
  </w:num>
  <w:num w:numId="24">
    <w:abstractNumId w:val="21"/>
  </w:num>
  <w:num w:numId="25">
    <w:abstractNumId w:val="18"/>
  </w:num>
  <w:num w:numId="26">
    <w:abstractNumId w:val="22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7D"/>
    <w:rsid w:val="000447CD"/>
    <w:rsid w:val="000B0C7D"/>
    <w:rsid w:val="00100379"/>
    <w:rsid w:val="0012128F"/>
    <w:rsid w:val="0015685B"/>
    <w:rsid w:val="002501CA"/>
    <w:rsid w:val="00260D6F"/>
    <w:rsid w:val="0027042F"/>
    <w:rsid w:val="00277B0F"/>
    <w:rsid w:val="00277DAC"/>
    <w:rsid w:val="002B1B98"/>
    <w:rsid w:val="002B7E88"/>
    <w:rsid w:val="002E75BC"/>
    <w:rsid w:val="00311F96"/>
    <w:rsid w:val="00400940"/>
    <w:rsid w:val="004B41DC"/>
    <w:rsid w:val="004C62EE"/>
    <w:rsid w:val="004E2EE5"/>
    <w:rsid w:val="00542810"/>
    <w:rsid w:val="00555445"/>
    <w:rsid w:val="00594CBE"/>
    <w:rsid w:val="005A2AC1"/>
    <w:rsid w:val="006225A5"/>
    <w:rsid w:val="00673425"/>
    <w:rsid w:val="006838F9"/>
    <w:rsid w:val="006C4751"/>
    <w:rsid w:val="00766AD3"/>
    <w:rsid w:val="00767BAE"/>
    <w:rsid w:val="007918E3"/>
    <w:rsid w:val="00796B19"/>
    <w:rsid w:val="007B0DA9"/>
    <w:rsid w:val="007D2A78"/>
    <w:rsid w:val="007D434B"/>
    <w:rsid w:val="007D49A2"/>
    <w:rsid w:val="00825DBC"/>
    <w:rsid w:val="008460C1"/>
    <w:rsid w:val="008A5237"/>
    <w:rsid w:val="0092253C"/>
    <w:rsid w:val="00945BBF"/>
    <w:rsid w:val="0099498A"/>
    <w:rsid w:val="009958C3"/>
    <w:rsid w:val="00996A52"/>
    <w:rsid w:val="009A073F"/>
    <w:rsid w:val="009E00B0"/>
    <w:rsid w:val="009E120B"/>
    <w:rsid w:val="00A41823"/>
    <w:rsid w:val="00A425F1"/>
    <w:rsid w:val="00A46861"/>
    <w:rsid w:val="00A71D7D"/>
    <w:rsid w:val="00AB2E3E"/>
    <w:rsid w:val="00BF12C8"/>
    <w:rsid w:val="00BF63EE"/>
    <w:rsid w:val="00C1307A"/>
    <w:rsid w:val="00C22B61"/>
    <w:rsid w:val="00C72D99"/>
    <w:rsid w:val="00C8370A"/>
    <w:rsid w:val="00CA6996"/>
    <w:rsid w:val="00D061B0"/>
    <w:rsid w:val="00D251FF"/>
    <w:rsid w:val="00E07376"/>
    <w:rsid w:val="00F652DD"/>
    <w:rsid w:val="00F84D79"/>
    <w:rsid w:val="00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6E3E0-EF9F-4DE1-8B4E-EF63DA12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6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4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35F"/>
    <w:pPr>
      <w:ind w:left="720"/>
      <w:contextualSpacing/>
    </w:pPr>
  </w:style>
  <w:style w:type="paragraph" w:customStyle="1" w:styleId="Default">
    <w:name w:val="Default"/>
    <w:rsid w:val="006838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96B1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96B1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5A5"/>
  </w:style>
  <w:style w:type="paragraph" w:styleId="Pieddepage">
    <w:name w:val="footer"/>
    <w:basedOn w:val="Normal"/>
    <w:link w:val="PieddepageCar"/>
    <w:uiPriority w:val="99"/>
    <w:unhideWhenUsed/>
    <w:rsid w:val="0062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5A5"/>
  </w:style>
  <w:style w:type="character" w:customStyle="1" w:styleId="Titre2Car">
    <w:name w:val="Titre 2 Car"/>
    <w:basedOn w:val="Policepardfaut"/>
    <w:link w:val="Titre2"/>
    <w:uiPriority w:val="9"/>
    <w:rsid w:val="006C47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47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4751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425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5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6330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KPOBLI Richard</dc:creator>
  <cp:keywords/>
  <dc:description/>
  <cp:lastModifiedBy>Direction</cp:lastModifiedBy>
  <cp:revision>2</cp:revision>
  <dcterms:created xsi:type="dcterms:W3CDTF">2024-08-30T06:45:00Z</dcterms:created>
  <dcterms:modified xsi:type="dcterms:W3CDTF">2024-08-30T06:45:00Z</dcterms:modified>
</cp:coreProperties>
</file>